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9A6" w:rsidRPr="00D07B6E" w:rsidRDefault="005229A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一、选择题</w:t>
      </w:r>
    </w:p>
    <w:p w:rsidR="00E967C6" w:rsidRPr="00D07B6E" w:rsidRDefault="00E967C6" w:rsidP="00D07B6E">
      <w:pPr>
        <w:pStyle w:val="a5"/>
        <w:numPr>
          <w:ilvl w:val="0"/>
          <w:numId w:val="2"/>
        </w:numPr>
        <w:spacing w:line="360" w:lineRule="auto"/>
        <w:ind w:firstLineChars="0"/>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 xml:space="preserve">以下关于台湾在地图上的表示，错误的是_____。   </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A.台湾省的表示方法应该与其他省级行政单位一致</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B.在台湾省地图上，必须反映出台湾岛与祖国大陆之间的地理关系</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C.台湾省地图上，钓鱼岛、赤尾屿等岛屿可以不必标记</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D.台北只能作为省级行政中心表示，不能表示为首都</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答案：C</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p>
    <w:p w:rsidR="00E967C6" w:rsidRPr="00D07B6E" w:rsidRDefault="00E967C6" w:rsidP="00D07B6E">
      <w:pPr>
        <w:numPr>
          <w:ilvl w:val="0"/>
          <w:numId w:val="1"/>
        </w:num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 xml:space="preserve">以下关于台湾在地图上的表示，错误的是_____。   </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A.台湾省的表示方法应该与其他省级行政单位一致</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B.分国设色的地图上，台湾省的颜色可以与祖国大陆不一致，以示区别大陆与岛屿</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C.台北只能作为省级行政中心表示，不能表示为首都</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D.在世界地图上，台湾省的颜色应与祖国大陆一致，不能表示成不同颜色</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答案：B</w:t>
      </w:r>
    </w:p>
    <w:p w:rsidR="00E967C6" w:rsidRPr="00D07B6E" w:rsidRDefault="00E967C6" w:rsidP="00D07B6E">
      <w:pPr>
        <w:spacing w:line="360" w:lineRule="auto"/>
        <w:jc w:val="left"/>
        <w:rPr>
          <w:rFonts w:asciiTheme="minorEastAsia" w:eastAsiaTheme="minorEastAsia" w:hAnsiTheme="minorEastAsia" w:cs="宋体"/>
          <w:color w:val="000000" w:themeColor="text1"/>
          <w:kern w:val="0"/>
          <w:szCs w:val="21"/>
        </w:rPr>
      </w:pPr>
    </w:p>
    <w:p w:rsidR="00BF1C8F" w:rsidRPr="00D07B6E" w:rsidRDefault="00BF1C8F" w:rsidP="00D07B6E">
      <w:pPr>
        <w:numPr>
          <w:ilvl w:val="0"/>
          <w:numId w:val="1"/>
        </w:num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关于地图的说法，下面不正确的是</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A.不管是传统的纸质地图、特型地图，还是电子地图、多媒体地图、网络地图，都是地图的不同表现形式，它们所具有的地图的三个基本特性是不会改变的</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B.每一幅地图都包含着大量的地理信息，利用点、线、面的组合，可以形象地表示地形、河流、湖泊、交通线、城镇等有形事物，也可以表示境界、经纬线、等温线等无形现象</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C.符号系统和文字构成了地图独有的语言</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D.用地图语言表示地理事物，比其他语言、文字、电码等更直观</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 C</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p>
    <w:p w:rsidR="00BF1C8F" w:rsidRPr="00D07B6E" w:rsidRDefault="00BF1C8F" w:rsidP="00D07B6E">
      <w:pPr>
        <w:numPr>
          <w:ilvl w:val="0"/>
          <w:numId w:val="1"/>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一幅残破地图，比例尺已失去，但知地面上A、B两地</w:t>
      </w:r>
      <w:r w:rsidRPr="00D07B6E">
        <w:rPr>
          <w:rFonts w:asciiTheme="minorEastAsia" w:eastAsiaTheme="minorEastAsia" w:hAnsiTheme="minorEastAsia" w:hint="eastAsia"/>
          <w:color w:val="000000" w:themeColor="text1"/>
          <w:szCs w:val="21"/>
        </w:rPr>
        <w:t>直线距离是</w:t>
      </w:r>
      <w:r w:rsidRPr="00D07B6E">
        <w:rPr>
          <w:rFonts w:asciiTheme="minorEastAsia" w:eastAsiaTheme="minorEastAsia" w:hAnsiTheme="minorEastAsia"/>
          <w:color w:val="000000" w:themeColor="text1"/>
          <w:szCs w:val="21"/>
        </w:rPr>
        <w:t>120千米，图上两地相距为12厘米，这幅地图的比例尺为</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A.1：10000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B.1：100000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C.1：10000000</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 D.1：1000000 </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关于地图的叙述，正确的是</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lastRenderedPageBreak/>
        <w:t>A.以北极为中心的地图要根据</w:t>
      </w:r>
      <w:proofErr w:type="gramStart"/>
      <w:r w:rsidRPr="00D07B6E">
        <w:rPr>
          <w:rFonts w:asciiTheme="minorEastAsia" w:eastAsiaTheme="minorEastAsia" w:hAnsiTheme="minorEastAsia"/>
          <w:color w:val="000000" w:themeColor="text1"/>
          <w:szCs w:val="21"/>
        </w:rPr>
        <w:t>指向标辨方向</w:t>
      </w:r>
      <w:proofErr w:type="gramEnd"/>
      <w:r w:rsidRPr="00D07B6E">
        <w:rPr>
          <w:rFonts w:asciiTheme="minorEastAsia" w:eastAsiaTheme="minorEastAsia" w:hAnsiTheme="minorEastAsia"/>
          <w:color w:val="000000" w:themeColor="text1"/>
          <w:szCs w:val="21"/>
        </w:rPr>
        <w:t xml:space="preserve">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B.绘制学校平面图宜采用小比例尺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C.在地形图上，等高线密集的地方坡度较陡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D.彩色地图上的绿色都表示平原 </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C</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关于图例和注记的解释</w:t>
      </w:r>
      <w:r w:rsidRPr="00D07B6E">
        <w:rPr>
          <w:rFonts w:asciiTheme="minorEastAsia" w:eastAsiaTheme="minorEastAsia" w:hAnsiTheme="minorEastAsia" w:hint="eastAsia"/>
          <w:color w:val="000000" w:themeColor="text1"/>
          <w:szCs w:val="21"/>
        </w:rPr>
        <w:t>说法</w:t>
      </w:r>
      <w:r w:rsidRPr="00D07B6E">
        <w:rPr>
          <w:rFonts w:asciiTheme="minorEastAsia" w:eastAsiaTheme="minorEastAsia" w:hAnsiTheme="minorEastAsia"/>
          <w:color w:val="000000" w:themeColor="text1"/>
          <w:szCs w:val="21"/>
        </w:rPr>
        <w:t>，正确的是</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A.注记是说明地理事物的符号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B.图例是表示各地理事物的文字和数字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w:t>
      </w:r>
      <w:r w:rsidRPr="00D07B6E">
        <w:rPr>
          <w:rFonts w:asciiTheme="minorEastAsia" w:eastAsiaTheme="minorEastAsia" w:hAnsiTheme="minorEastAsia" w:hint="eastAsia"/>
          <w:color w:val="000000" w:themeColor="text1"/>
          <w:szCs w:val="21"/>
        </w:rPr>
        <w:t>同一幅地图上</w:t>
      </w:r>
      <w:r w:rsidRPr="00D07B6E">
        <w:rPr>
          <w:rFonts w:asciiTheme="minorEastAsia" w:eastAsiaTheme="minorEastAsia" w:hAnsiTheme="minorEastAsia"/>
          <w:color w:val="000000" w:themeColor="text1"/>
          <w:szCs w:val="21"/>
        </w:rPr>
        <w:t xml:space="preserve">图例符号有统一的规定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D.在地图上所有城市都是用一样的符号 </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C</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在甲乙两张图幅大小相同的地图上，某两地在</w:t>
      </w:r>
      <w:r w:rsidRPr="00D07B6E">
        <w:rPr>
          <w:rFonts w:asciiTheme="minorEastAsia" w:eastAsiaTheme="minorEastAsia" w:hAnsiTheme="minorEastAsia" w:hint="eastAsia"/>
          <w:color w:val="000000" w:themeColor="text1"/>
          <w:szCs w:val="21"/>
        </w:rPr>
        <w:t>甲乙张</w:t>
      </w:r>
      <w:r w:rsidRPr="00D07B6E">
        <w:rPr>
          <w:rFonts w:asciiTheme="minorEastAsia" w:eastAsiaTheme="minorEastAsia" w:hAnsiTheme="minorEastAsia"/>
          <w:color w:val="000000" w:themeColor="text1"/>
          <w:szCs w:val="21"/>
        </w:rPr>
        <w:t>地图上的</w:t>
      </w:r>
      <w:r w:rsidRPr="00D07B6E">
        <w:rPr>
          <w:rFonts w:asciiTheme="minorEastAsia" w:eastAsiaTheme="minorEastAsia" w:hAnsiTheme="minorEastAsia" w:hint="eastAsia"/>
          <w:color w:val="000000" w:themeColor="text1"/>
          <w:szCs w:val="21"/>
        </w:rPr>
        <w:t>图上</w:t>
      </w:r>
      <w:r w:rsidRPr="00D07B6E">
        <w:rPr>
          <w:rFonts w:asciiTheme="minorEastAsia" w:eastAsiaTheme="minorEastAsia" w:hAnsiTheme="minorEastAsia"/>
          <w:color w:val="000000" w:themeColor="text1"/>
          <w:szCs w:val="21"/>
        </w:rPr>
        <w:t>距离分别为8厘</w:t>
      </w:r>
    </w:p>
    <w:p w:rsidR="00BF1C8F" w:rsidRPr="00D07B6E" w:rsidRDefault="00BF1C8F"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米</w:t>
      </w:r>
      <w:r w:rsidRPr="00D07B6E">
        <w:rPr>
          <w:rFonts w:asciiTheme="minorEastAsia" w:eastAsiaTheme="minorEastAsia" w:hAnsiTheme="minorEastAsia" w:hint="eastAsia"/>
          <w:color w:val="000000" w:themeColor="text1"/>
          <w:szCs w:val="21"/>
        </w:rPr>
        <w:t>和</w:t>
      </w:r>
      <w:r w:rsidRPr="00D07B6E">
        <w:rPr>
          <w:rFonts w:asciiTheme="minorEastAsia" w:eastAsiaTheme="minorEastAsia" w:hAnsiTheme="minorEastAsia"/>
          <w:color w:val="000000" w:themeColor="text1"/>
          <w:szCs w:val="21"/>
        </w:rPr>
        <w:t>4厘米，这说明</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A.甲图表示的实地地域范围比乙图广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B.进行工程建设选用乙</w:t>
      </w:r>
      <w:proofErr w:type="gramStart"/>
      <w:r w:rsidRPr="00D07B6E">
        <w:rPr>
          <w:rFonts w:asciiTheme="minorEastAsia" w:eastAsiaTheme="minorEastAsia" w:hAnsiTheme="minorEastAsia"/>
          <w:color w:val="000000" w:themeColor="text1"/>
          <w:szCs w:val="21"/>
        </w:rPr>
        <w:t>图更为</w:t>
      </w:r>
      <w:proofErr w:type="gramEnd"/>
      <w:r w:rsidRPr="00D07B6E">
        <w:rPr>
          <w:rFonts w:asciiTheme="minorEastAsia" w:eastAsiaTheme="minorEastAsia" w:hAnsiTheme="minorEastAsia"/>
          <w:color w:val="000000" w:themeColor="text1"/>
          <w:szCs w:val="21"/>
        </w:rPr>
        <w:t xml:space="preserve">实用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C.甲图的比例尺比乙图小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D.甲图所表示的内容比乙图更详细 </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将1：3000000的原图比例尺放大</w:t>
      </w:r>
      <w:r w:rsidRPr="00D07B6E">
        <w:rPr>
          <w:rFonts w:asciiTheme="minorEastAsia" w:eastAsiaTheme="minorEastAsia" w:hAnsiTheme="minorEastAsia" w:hint="eastAsia"/>
          <w:color w:val="000000" w:themeColor="text1"/>
          <w:szCs w:val="21"/>
        </w:rPr>
        <w:t>一倍</w:t>
      </w:r>
      <w:r w:rsidRPr="00D07B6E">
        <w:rPr>
          <w:rFonts w:asciiTheme="minorEastAsia" w:eastAsiaTheme="minorEastAsia" w:hAnsiTheme="minorEastAsia"/>
          <w:color w:val="000000" w:themeColor="text1"/>
          <w:szCs w:val="21"/>
        </w:rPr>
        <w:t>或缩小</w:t>
      </w:r>
      <w:r w:rsidRPr="00D07B6E">
        <w:rPr>
          <w:rFonts w:asciiTheme="minorEastAsia" w:eastAsiaTheme="minorEastAsia" w:hAnsiTheme="minorEastAsia" w:hint="eastAsia"/>
          <w:color w:val="000000" w:themeColor="text1"/>
          <w:szCs w:val="21"/>
        </w:rPr>
        <w:t>一半</w:t>
      </w:r>
      <w:r w:rsidRPr="00D07B6E">
        <w:rPr>
          <w:rFonts w:asciiTheme="minorEastAsia" w:eastAsiaTheme="minorEastAsia" w:hAnsiTheme="minorEastAsia"/>
          <w:color w:val="000000" w:themeColor="text1"/>
          <w:szCs w:val="21"/>
        </w:rPr>
        <w:t>，则放大或缩小后的新图上</w:t>
      </w:r>
      <w:r w:rsidRPr="00D07B6E">
        <w:rPr>
          <w:rFonts w:asciiTheme="minorEastAsia" w:eastAsiaTheme="minorEastAsia" w:hAnsiTheme="minorEastAsia" w:hint="eastAsia"/>
          <w:color w:val="000000" w:themeColor="text1"/>
          <w:szCs w:val="21"/>
        </w:rPr>
        <w:t>1</w:t>
      </w:r>
      <w:r w:rsidRPr="00D07B6E">
        <w:rPr>
          <w:rFonts w:asciiTheme="minorEastAsia" w:eastAsiaTheme="minorEastAsia" w:hAnsiTheme="minorEastAsia"/>
          <w:color w:val="000000" w:themeColor="text1"/>
          <w:szCs w:val="21"/>
        </w:rPr>
        <w:t>厘米各代表的实际距离是</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A.60千米和15千米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B.15千米和60千米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C.30千米和60千米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D.15千米和30千米</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将一幅地图的比例尺缩小1倍后，其图幅大小为原图的</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A.1/2</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B.1/4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C.1/8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D.不变</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在某地区等高线地形图上，有一组等高线从高处</w:t>
      </w:r>
      <w:proofErr w:type="gramStart"/>
      <w:r w:rsidRPr="00D07B6E">
        <w:rPr>
          <w:rFonts w:asciiTheme="minorEastAsia" w:eastAsiaTheme="minorEastAsia" w:hAnsiTheme="minorEastAsia"/>
          <w:color w:val="000000" w:themeColor="text1"/>
          <w:szCs w:val="21"/>
        </w:rPr>
        <w:t>凸</w:t>
      </w:r>
      <w:proofErr w:type="gramEnd"/>
      <w:r w:rsidRPr="00D07B6E">
        <w:rPr>
          <w:rFonts w:asciiTheme="minorEastAsia" w:eastAsiaTheme="minorEastAsia" w:hAnsiTheme="minorEastAsia"/>
          <w:color w:val="000000" w:themeColor="text1"/>
          <w:szCs w:val="21"/>
        </w:rPr>
        <w:t>向低处，该组等高线表示的地形部位</w:t>
      </w:r>
    </w:p>
    <w:p w:rsidR="00BF1C8F" w:rsidRPr="00D07B6E" w:rsidRDefault="00BF1C8F"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属于</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A.山谷地形</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B.山脊地形</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C.盆地地形</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某图的比例尺为1：12,000,000，若将该比例尺</w:t>
      </w:r>
      <w:r w:rsidRPr="00D07B6E">
        <w:rPr>
          <w:rFonts w:asciiTheme="minorEastAsia" w:eastAsiaTheme="minorEastAsia" w:hAnsiTheme="minorEastAsia" w:hint="eastAsia"/>
          <w:color w:val="000000" w:themeColor="text1"/>
          <w:szCs w:val="21"/>
        </w:rPr>
        <w:t>放</w:t>
      </w:r>
      <w:r w:rsidRPr="00D07B6E">
        <w:rPr>
          <w:rFonts w:asciiTheme="minorEastAsia" w:eastAsiaTheme="minorEastAsia" w:hAnsiTheme="minorEastAsia"/>
          <w:color w:val="000000" w:themeColor="text1"/>
          <w:szCs w:val="21"/>
        </w:rPr>
        <w:t>大2倍，那么新</w:t>
      </w:r>
      <w:r w:rsidRPr="00D07B6E">
        <w:rPr>
          <w:rFonts w:asciiTheme="minorEastAsia" w:eastAsiaTheme="minorEastAsia" w:hAnsiTheme="minorEastAsia" w:hint="eastAsia"/>
          <w:color w:val="000000" w:themeColor="text1"/>
          <w:szCs w:val="21"/>
        </w:rPr>
        <w:t>放</w:t>
      </w:r>
      <w:r w:rsidRPr="00D07B6E">
        <w:rPr>
          <w:rFonts w:asciiTheme="minorEastAsia" w:eastAsiaTheme="minorEastAsia" w:hAnsiTheme="minorEastAsia"/>
          <w:color w:val="000000" w:themeColor="text1"/>
          <w:szCs w:val="21"/>
        </w:rPr>
        <w:t>大后的比例尺应是</w:t>
      </w:r>
    </w:p>
    <w:p w:rsidR="00BF1C8F" w:rsidRPr="00D07B6E" w:rsidRDefault="00BF1C8F"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A.图上1厘米代表实际距离60公里</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B.图上1厘米代表实际距离120公里</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C.1：</w:t>
      </w:r>
      <w:r w:rsidRPr="00D07B6E">
        <w:rPr>
          <w:rFonts w:asciiTheme="minorEastAsia" w:eastAsiaTheme="minorEastAsia" w:hAnsiTheme="minorEastAsia" w:hint="eastAsia"/>
          <w:color w:val="000000" w:themeColor="text1"/>
          <w:szCs w:val="21"/>
        </w:rPr>
        <w:t>12</w:t>
      </w:r>
      <w:r w:rsidRPr="00D07B6E">
        <w:rPr>
          <w:rFonts w:asciiTheme="minorEastAsia" w:eastAsiaTheme="minorEastAsia" w:hAnsiTheme="minorEastAsia"/>
          <w:color w:val="000000" w:themeColor="text1"/>
          <w:szCs w:val="21"/>
        </w:rPr>
        <w:t>,000,000</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A</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在等高线地形图上，如果某一区域是内低外高的封闭曲线，那么该区域是</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A.洼地（或盆地）</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B.山峰（或山顶）</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C.鞍部</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A</w:t>
      </w: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将比例尺为1：1,800,000的地图，按比例缩小到原图的三分之一后，新图的比例尺应是</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A.1：3,600,000</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B.1：600,000</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C.1：5,400,000</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C</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关于经线和纬线的叙述正确的是____。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A.所有经线都与本初子午线平行</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B.纬度越低，纬线越长</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C.经线和纬线都长度相等</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D.纬线指示南北方向</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一艘科学考察船从A点（20°N.20°E）出发，到达与A点纬度相同、经线正好相对的</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B点进行科学考察，则B点的经度是____。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A.160°W        B.20°W        C.160°E         D.20°E</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A</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如果你面向南方站立，那么你右手所指的方向是____。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A.东       B.西       C.南       D.北</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下列有关地图论述不正确的是____。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A.地图是学习地理必不可少的工具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B.地图是对地理环境原封不动的缩小</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C.地图三要素是指方向、比例尺和图例</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D.地图家族中有自然地图和社会经济地图</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在图幅大小相同的情况下，下列说法正确的是____。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A.绘制中国地图比福建省地图比例尺大，内容较为详细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B.绘制福建省地图时，同中国地图相比范围小了，比例尺大了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C.绘制厦门市地图时，图的内容较福建省地图更为简略</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D.绘制集美中学地图，比例尺最小，内容最详细</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如果两地的实际距离是</w:t>
      </w:r>
      <w:smartTag w:uri="urn:schemas-microsoft-com:office:smarttags" w:element="chmetcnv">
        <w:smartTagPr>
          <w:attr w:name="UnitName" w:val="千米"/>
          <w:attr w:name="SourceValue" w:val="50"/>
          <w:attr w:name="HasSpace" w:val="False"/>
          <w:attr w:name="Negative" w:val="False"/>
          <w:attr w:name="NumberType" w:val="1"/>
          <w:attr w:name="TCSC" w:val="0"/>
        </w:smartTagPr>
        <w:r w:rsidRPr="00D07B6E">
          <w:rPr>
            <w:rFonts w:asciiTheme="minorEastAsia" w:eastAsiaTheme="minorEastAsia" w:hAnsiTheme="minorEastAsia" w:hint="eastAsia"/>
            <w:color w:val="000000" w:themeColor="text1"/>
            <w:szCs w:val="21"/>
          </w:rPr>
          <w:t>50千米</w:t>
        </w:r>
      </w:smartTag>
      <w:r w:rsidRPr="00D07B6E">
        <w:rPr>
          <w:rFonts w:asciiTheme="minorEastAsia" w:eastAsiaTheme="minorEastAsia" w:hAnsiTheme="minorEastAsia" w:hint="eastAsia"/>
          <w:color w:val="000000" w:themeColor="text1"/>
          <w:szCs w:val="21"/>
        </w:rPr>
        <w:t>，那么在比例尺为1：2000000的地图上，两地间的直线距离应是____。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A.10厘米      B.4厘米      C.2.5厘米       D.0.4厘米</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lastRenderedPageBreak/>
        <w:t>答案：</w:t>
      </w:r>
      <w:r w:rsidRPr="00D07B6E">
        <w:rPr>
          <w:rFonts w:asciiTheme="minorEastAsia" w:eastAsiaTheme="minorEastAsia" w:hAnsiTheme="minorEastAsia" w:hint="eastAsia"/>
          <w:color w:val="000000" w:themeColor="text1"/>
          <w:szCs w:val="21"/>
        </w:rPr>
        <w:t>C</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站在南极点上的人，他的前后左右是什么方向？</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A.北    B.南     C.西     D.东</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A</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关于我国首都北京（40°N、116°E）位置的叙述正确的是____。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A.位于北半球，中纬度      B.位于东半球，高纬度</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C.位于西半球，中纬度      D.位于南半球，高纬度</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A</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下列哪一组数据能在地球上确定一个点？</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A.纬度40度，经度120度       B.纬度40度，东经120度</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C.北纬40度，经度120度       D.北纬40度，东经120度</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关于经纬线的说法，正确的是____。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A.每条经线都自成一个圆圈           B.纬线长度都相等</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C.地球仪上经线有360条             D.纬线指示东西方向</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关于等高线的叙述，正确的是____。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A.在山脊处，等高线向高处凸出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B.在山谷处，等高线向低处凸出</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C.等高线密集的地方，地面坡度小</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D.等高线稀疏的地方，地面坡度小</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下列图种能够最直观地表示地形高低起伏状况的是____。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A.等高线地形图          B.分层设色地形图</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C.地形剖面图            D.平面示意图</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C</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noProof/>
          <w:color w:val="000000" w:themeColor="text1"/>
          <w:szCs w:val="21"/>
        </w:rPr>
      </w:pPr>
      <w:r w:rsidRPr="00D07B6E">
        <w:rPr>
          <w:rFonts w:asciiTheme="minorEastAsia" w:eastAsiaTheme="minorEastAsia" w:hAnsiTheme="minorEastAsia" w:hint="eastAsia"/>
          <w:color w:val="000000" w:themeColor="text1"/>
          <w:szCs w:val="21"/>
        </w:rPr>
        <w:t>下图中四地，地理坐标为北纬40度，东经20度的是____。</w:t>
      </w:r>
    </w:p>
    <w:p w:rsidR="00BF1C8F" w:rsidRPr="00D07B6E" w:rsidRDefault="00BF1C8F" w:rsidP="00D07B6E">
      <w:pPr>
        <w:spacing w:line="360" w:lineRule="auto"/>
        <w:jc w:val="center"/>
        <w:rPr>
          <w:rFonts w:asciiTheme="minorEastAsia" w:eastAsiaTheme="minorEastAsia" w:hAnsiTheme="minorEastAsia"/>
          <w:color w:val="000000" w:themeColor="text1"/>
          <w:szCs w:val="21"/>
        </w:rPr>
      </w:pPr>
      <w:r w:rsidRPr="00D07B6E">
        <w:rPr>
          <w:rFonts w:asciiTheme="minorEastAsia" w:eastAsiaTheme="minorEastAsia" w:hAnsiTheme="minorEastAsia"/>
          <w:noProof/>
          <w:color w:val="000000" w:themeColor="text1"/>
          <w:szCs w:val="21"/>
        </w:rPr>
        <w:drawing>
          <wp:inline distT="0" distB="0" distL="0" distR="0">
            <wp:extent cx="1660525" cy="1901825"/>
            <wp:effectExtent l="19050" t="0" r="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lum bright="-6000" contrast="12000"/>
                      <a:grayscl/>
                    </a:blip>
                    <a:srcRect/>
                    <a:stretch>
                      <a:fillRect/>
                    </a:stretch>
                  </pic:blipFill>
                  <pic:spPr bwMode="auto">
                    <a:xfrm>
                      <a:off x="0" y="0"/>
                      <a:ext cx="1660525" cy="1901825"/>
                    </a:xfrm>
                    <a:prstGeom prst="rect">
                      <a:avLst/>
                    </a:prstGeom>
                    <a:noFill/>
                    <a:ln w="9525">
                      <a:noFill/>
                      <a:miter lim="800000"/>
                      <a:headEnd/>
                      <a:tailEnd/>
                    </a:ln>
                  </pic:spPr>
                </pic:pic>
              </a:graphicData>
            </a:graphic>
          </wp:inline>
        </w:drawing>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A.A地       B.B地         C.C地         D.D地</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下图中C地在A地的____。</w:t>
      </w:r>
    </w:p>
    <w:p w:rsidR="00BF1C8F" w:rsidRPr="00D07B6E" w:rsidRDefault="00BF1C8F" w:rsidP="00D07B6E">
      <w:pPr>
        <w:pStyle w:val="a5"/>
        <w:spacing w:line="360" w:lineRule="auto"/>
        <w:ind w:left="420" w:firstLineChars="0" w:firstLine="0"/>
        <w:jc w:val="center"/>
        <w:rPr>
          <w:rFonts w:asciiTheme="minorEastAsia" w:eastAsiaTheme="minorEastAsia" w:hAnsiTheme="minorEastAsia"/>
          <w:color w:val="000000" w:themeColor="text1"/>
          <w:szCs w:val="21"/>
        </w:rPr>
      </w:pPr>
      <w:r w:rsidRPr="00D07B6E">
        <w:rPr>
          <w:rFonts w:asciiTheme="minorEastAsia" w:eastAsiaTheme="minorEastAsia" w:hAnsiTheme="minorEastAsia"/>
          <w:noProof/>
          <w:color w:val="000000" w:themeColor="text1"/>
          <w:szCs w:val="21"/>
        </w:rPr>
        <w:drawing>
          <wp:inline distT="0" distB="0" distL="0" distR="0">
            <wp:extent cx="1660525" cy="1901825"/>
            <wp:effectExtent l="1905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7">
                      <a:lum bright="-6000" contrast="12000"/>
                      <a:grayscl/>
                    </a:blip>
                    <a:srcRect/>
                    <a:stretch>
                      <a:fillRect/>
                    </a:stretch>
                  </pic:blipFill>
                  <pic:spPr bwMode="auto">
                    <a:xfrm>
                      <a:off x="0" y="0"/>
                      <a:ext cx="1660525" cy="1901825"/>
                    </a:xfrm>
                    <a:prstGeom prst="rect">
                      <a:avLst/>
                    </a:prstGeom>
                    <a:noFill/>
                    <a:ln w="9525">
                      <a:noFill/>
                      <a:miter lim="800000"/>
                      <a:headEnd/>
                      <a:tailEnd/>
                    </a:ln>
                  </pic:spPr>
                </pic:pic>
              </a:graphicData>
            </a:graphic>
          </wp:inline>
        </w:drawing>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A.东北方向        B.东南方向        C.正东方向         D.正南方向</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下图是某山地的等高线地形图（单位：米），比较A、B两地高度，较高的是____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地。</w:t>
      </w:r>
    </w:p>
    <w:p w:rsidR="00BF1C8F" w:rsidRPr="00D07B6E" w:rsidRDefault="00BF1C8F" w:rsidP="00D07B6E">
      <w:pPr>
        <w:spacing w:line="360" w:lineRule="auto"/>
        <w:jc w:val="center"/>
        <w:rPr>
          <w:rFonts w:asciiTheme="minorEastAsia" w:eastAsiaTheme="minorEastAsia" w:hAnsiTheme="minorEastAsia"/>
          <w:color w:val="000000" w:themeColor="text1"/>
          <w:szCs w:val="21"/>
        </w:rPr>
      </w:pPr>
      <w:r w:rsidRPr="00D07B6E">
        <w:rPr>
          <w:rFonts w:asciiTheme="minorEastAsia" w:eastAsiaTheme="minorEastAsia" w:hAnsiTheme="minorEastAsia"/>
          <w:noProof/>
          <w:color w:val="000000" w:themeColor="text1"/>
          <w:szCs w:val="21"/>
        </w:rPr>
        <w:lastRenderedPageBreak/>
        <w:drawing>
          <wp:inline distT="0" distB="0" distL="0" distR="0">
            <wp:extent cx="2210435" cy="1060450"/>
            <wp:effectExtent l="19050" t="0" r="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8"/>
                    <a:srcRect b="15106"/>
                    <a:stretch>
                      <a:fillRect/>
                    </a:stretch>
                  </pic:blipFill>
                  <pic:spPr bwMode="auto">
                    <a:xfrm>
                      <a:off x="0" y="0"/>
                      <a:ext cx="2210435" cy="1060450"/>
                    </a:xfrm>
                    <a:prstGeom prst="rect">
                      <a:avLst/>
                    </a:prstGeom>
                    <a:noFill/>
                    <a:ln w="9525">
                      <a:noFill/>
                      <a:miter lim="800000"/>
                      <a:headEnd/>
                      <a:tailEnd/>
                    </a:ln>
                  </pic:spPr>
                </pic:pic>
              </a:graphicData>
            </a:graphic>
          </wp:inline>
        </w:drawing>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A        B. B</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下图是某山地的等高线地形图（单位：米），欲攀登B高地，有CB、DB两条登</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山路线，其中坡度较缓的是____路线。</w:t>
      </w:r>
    </w:p>
    <w:p w:rsidR="00BF1C8F" w:rsidRPr="00D07B6E" w:rsidRDefault="00BF1C8F" w:rsidP="00D07B6E">
      <w:pPr>
        <w:spacing w:line="360" w:lineRule="auto"/>
        <w:jc w:val="center"/>
        <w:rPr>
          <w:rFonts w:asciiTheme="minorEastAsia" w:eastAsiaTheme="minorEastAsia" w:hAnsiTheme="minorEastAsia"/>
          <w:color w:val="000000" w:themeColor="text1"/>
          <w:szCs w:val="21"/>
        </w:rPr>
      </w:pPr>
      <w:r w:rsidRPr="00D07B6E">
        <w:rPr>
          <w:rFonts w:asciiTheme="minorEastAsia" w:eastAsiaTheme="minorEastAsia" w:hAnsiTheme="minorEastAsia"/>
          <w:noProof/>
          <w:color w:val="000000" w:themeColor="text1"/>
          <w:szCs w:val="21"/>
        </w:rPr>
        <w:drawing>
          <wp:inline distT="0" distB="0" distL="0" distR="0">
            <wp:extent cx="2210435" cy="1060450"/>
            <wp:effectExtent l="19050" t="0" r="0"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
                    <a:srcRect b="15106"/>
                    <a:stretch>
                      <a:fillRect/>
                    </a:stretch>
                  </pic:blipFill>
                  <pic:spPr bwMode="auto">
                    <a:xfrm>
                      <a:off x="0" y="0"/>
                      <a:ext cx="2210435" cy="1060450"/>
                    </a:xfrm>
                    <a:prstGeom prst="rect">
                      <a:avLst/>
                    </a:prstGeom>
                    <a:noFill/>
                    <a:ln w="9525">
                      <a:noFill/>
                      <a:miter lim="800000"/>
                      <a:headEnd/>
                      <a:tailEnd/>
                    </a:ln>
                  </pic:spPr>
                </pic:pic>
              </a:graphicData>
            </a:graphic>
          </wp:inline>
        </w:drawing>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CB        B.DB</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一架飞机于8点钟从北京（东八区）起飞，飞行3小时30分钟到达东京（东九区），当飞机到达时，当地时间是____。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A.11时30分 　   B.12时30分     　C.10时30分     　D.13时30分</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下列在地图上辨别方向的方法，正确的是____。</w:t>
      </w:r>
    </w:p>
    <w:p w:rsidR="00BF1C8F" w:rsidRPr="00D07B6E" w:rsidRDefault="00972F59"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fldChar w:fldCharType="begin"/>
      </w:r>
      <w:r w:rsidR="00BF1C8F" w:rsidRPr="00D07B6E">
        <w:rPr>
          <w:rFonts w:asciiTheme="minorEastAsia" w:eastAsiaTheme="minorEastAsia" w:hAnsiTheme="minorEastAsia"/>
          <w:color w:val="000000" w:themeColor="text1"/>
          <w:szCs w:val="21"/>
        </w:rPr>
        <w:instrText xml:space="preserve"> </w:instrText>
      </w:r>
      <w:r w:rsidR="00BF1C8F" w:rsidRPr="00D07B6E">
        <w:rPr>
          <w:rFonts w:asciiTheme="minorEastAsia" w:eastAsiaTheme="minorEastAsia" w:hAnsiTheme="minorEastAsia" w:hint="eastAsia"/>
          <w:color w:val="000000" w:themeColor="text1"/>
          <w:szCs w:val="21"/>
        </w:rPr>
        <w:instrText>= 1 \* GB3</w:instrText>
      </w:r>
      <w:r w:rsidR="00BF1C8F" w:rsidRPr="00D07B6E">
        <w:rPr>
          <w:rFonts w:asciiTheme="minorEastAsia" w:eastAsiaTheme="minorEastAsia" w:hAnsiTheme="minorEastAsia"/>
          <w:color w:val="000000" w:themeColor="text1"/>
          <w:szCs w:val="21"/>
        </w:rPr>
        <w:instrText xml:space="preserve"> </w:instrText>
      </w:r>
      <w:r w:rsidRPr="00D07B6E">
        <w:rPr>
          <w:rFonts w:asciiTheme="minorEastAsia" w:eastAsiaTheme="minorEastAsia" w:hAnsiTheme="minorEastAsia"/>
          <w:color w:val="000000" w:themeColor="text1"/>
          <w:szCs w:val="21"/>
        </w:rPr>
        <w:fldChar w:fldCharType="separate"/>
      </w:r>
      <w:r w:rsidR="00BF1C8F" w:rsidRPr="00D07B6E">
        <w:rPr>
          <w:rFonts w:asciiTheme="minorEastAsia" w:eastAsiaTheme="minorEastAsia" w:hAnsiTheme="minorEastAsia" w:hint="eastAsia"/>
          <w:noProof/>
          <w:color w:val="000000" w:themeColor="text1"/>
          <w:szCs w:val="21"/>
        </w:rPr>
        <w:t>①</w:t>
      </w:r>
      <w:r w:rsidRPr="00D07B6E">
        <w:rPr>
          <w:rFonts w:asciiTheme="minorEastAsia" w:eastAsiaTheme="minorEastAsia" w:hAnsiTheme="minorEastAsia"/>
          <w:color w:val="000000" w:themeColor="text1"/>
          <w:szCs w:val="21"/>
        </w:rPr>
        <w:fldChar w:fldCharType="end"/>
      </w:r>
      <w:r w:rsidR="00BF1C8F" w:rsidRPr="00D07B6E">
        <w:rPr>
          <w:rFonts w:asciiTheme="minorEastAsia" w:eastAsiaTheme="minorEastAsia" w:hAnsiTheme="minorEastAsia" w:hint="eastAsia"/>
          <w:color w:val="000000" w:themeColor="text1"/>
          <w:szCs w:val="21"/>
        </w:rPr>
        <w:t>经纬线的地图，应根据经线指示东西方向、纬线指示南北方向的原理辨别方向</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②有指向标的地图，一般根据指向标辨别方向</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③既无经纬线，又无指向标的地图上，应根据上北下南、</w:t>
      </w:r>
      <w:proofErr w:type="gramStart"/>
      <w:r w:rsidRPr="00D07B6E">
        <w:rPr>
          <w:rFonts w:asciiTheme="minorEastAsia" w:eastAsiaTheme="minorEastAsia" w:hAnsiTheme="minorEastAsia" w:hint="eastAsia"/>
          <w:color w:val="000000" w:themeColor="text1"/>
          <w:szCs w:val="21"/>
        </w:rPr>
        <w:t>左西右东的</w:t>
      </w:r>
      <w:proofErr w:type="gramEnd"/>
      <w:r w:rsidRPr="00D07B6E">
        <w:rPr>
          <w:rFonts w:asciiTheme="minorEastAsia" w:eastAsiaTheme="minorEastAsia" w:hAnsiTheme="minorEastAsia" w:hint="eastAsia"/>
          <w:color w:val="000000" w:themeColor="text1"/>
          <w:szCs w:val="21"/>
        </w:rPr>
        <w:t>原理辨别方向</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④特殊地图，可根据比例尺辨别方向</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w:t>
      </w:r>
      <w:r w:rsidRPr="00D07B6E">
        <w:rPr>
          <w:rFonts w:asciiTheme="minorEastAsia" w:eastAsiaTheme="minorEastAsia" w:hAnsiTheme="minorEastAsia" w:hint="eastAsia"/>
          <w:color w:val="000000" w:themeColor="text1"/>
          <w:szCs w:val="21"/>
        </w:rPr>
        <w:t>.①②</w:t>
      </w:r>
      <w:r w:rsidRPr="00D07B6E">
        <w:rPr>
          <w:rFonts w:asciiTheme="minorEastAsia" w:eastAsiaTheme="minorEastAsia" w:hAnsiTheme="minorEastAsia"/>
          <w:color w:val="000000" w:themeColor="text1"/>
          <w:szCs w:val="21"/>
        </w:rPr>
        <w:t xml:space="preserve">  </w:t>
      </w:r>
      <w:r w:rsidRPr="00D07B6E">
        <w:rPr>
          <w:rFonts w:asciiTheme="minorEastAsia" w:eastAsiaTheme="minorEastAsia" w:hAnsiTheme="minorEastAsia"/>
          <w:color w:val="000000" w:themeColor="text1"/>
          <w:szCs w:val="21"/>
        </w:rPr>
        <w:tab/>
      </w:r>
      <w:r w:rsidRPr="00D07B6E">
        <w:rPr>
          <w:rFonts w:asciiTheme="minorEastAsia" w:eastAsiaTheme="minorEastAsia" w:hAnsiTheme="minorEastAsia"/>
          <w:color w:val="000000" w:themeColor="text1"/>
          <w:szCs w:val="21"/>
        </w:rPr>
        <w:tab/>
        <w:t xml:space="preserve">  B</w:t>
      </w:r>
      <w:r w:rsidRPr="00D07B6E">
        <w:rPr>
          <w:rFonts w:asciiTheme="minorEastAsia" w:eastAsiaTheme="minorEastAsia" w:hAnsiTheme="minorEastAsia" w:hint="eastAsia"/>
          <w:color w:val="000000" w:themeColor="text1"/>
          <w:szCs w:val="21"/>
        </w:rPr>
        <w:t>.①③</w:t>
      </w:r>
      <w:r w:rsidRPr="00D07B6E">
        <w:rPr>
          <w:rFonts w:asciiTheme="minorEastAsia" w:eastAsiaTheme="minorEastAsia" w:hAnsiTheme="minorEastAsia"/>
          <w:color w:val="000000" w:themeColor="text1"/>
          <w:szCs w:val="21"/>
        </w:rPr>
        <w:t xml:space="preserve">    </w:t>
      </w:r>
      <w:r w:rsidRPr="00D07B6E">
        <w:rPr>
          <w:rFonts w:asciiTheme="minorEastAsia" w:eastAsiaTheme="minorEastAsia" w:hAnsiTheme="minorEastAsia"/>
          <w:color w:val="000000" w:themeColor="text1"/>
          <w:szCs w:val="21"/>
        </w:rPr>
        <w:tab/>
      </w:r>
      <w:r w:rsidRPr="00D07B6E">
        <w:rPr>
          <w:rFonts w:asciiTheme="minorEastAsia" w:eastAsiaTheme="minorEastAsia" w:hAnsiTheme="minorEastAsia"/>
          <w:color w:val="000000" w:themeColor="text1"/>
          <w:szCs w:val="21"/>
        </w:rPr>
        <w:tab/>
        <w:t>C</w:t>
      </w:r>
      <w:r w:rsidRPr="00D07B6E">
        <w:rPr>
          <w:rFonts w:asciiTheme="minorEastAsia" w:eastAsiaTheme="minorEastAsia" w:hAnsiTheme="minorEastAsia" w:hint="eastAsia"/>
          <w:color w:val="000000" w:themeColor="text1"/>
          <w:szCs w:val="21"/>
        </w:rPr>
        <w:t>.③④</w:t>
      </w:r>
      <w:r w:rsidRPr="00D07B6E">
        <w:rPr>
          <w:rFonts w:asciiTheme="minorEastAsia" w:eastAsiaTheme="minorEastAsia" w:hAnsiTheme="minorEastAsia"/>
          <w:color w:val="000000" w:themeColor="text1"/>
          <w:szCs w:val="21"/>
        </w:rPr>
        <w:t xml:space="preserve">    </w:t>
      </w:r>
      <w:r w:rsidRPr="00D07B6E">
        <w:rPr>
          <w:rFonts w:asciiTheme="minorEastAsia" w:eastAsiaTheme="minorEastAsia" w:hAnsiTheme="minorEastAsia"/>
          <w:color w:val="000000" w:themeColor="text1"/>
          <w:szCs w:val="21"/>
        </w:rPr>
        <w:tab/>
      </w:r>
      <w:r w:rsidRPr="00D07B6E">
        <w:rPr>
          <w:rFonts w:asciiTheme="minorEastAsia" w:eastAsiaTheme="minorEastAsia" w:hAnsiTheme="minorEastAsia"/>
          <w:color w:val="000000" w:themeColor="text1"/>
          <w:szCs w:val="21"/>
        </w:rPr>
        <w:tab/>
        <w:t>D</w:t>
      </w:r>
      <w:r w:rsidRPr="00D07B6E">
        <w:rPr>
          <w:rFonts w:asciiTheme="minorEastAsia" w:eastAsiaTheme="minorEastAsia" w:hAnsiTheme="minorEastAsia" w:hint="eastAsia"/>
          <w:color w:val="000000" w:themeColor="text1"/>
          <w:szCs w:val="21"/>
        </w:rPr>
        <w:t>.②③</w:t>
      </w:r>
      <w:r w:rsidRPr="00D07B6E">
        <w:rPr>
          <w:rFonts w:asciiTheme="minorEastAsia" w:eastAsiaTheme="minorEastAsia" w:hAnsiTheme="minorEastAsia"/>
          <w:color w:val="000000" w:themeColor="text1"/>
          <w:szCs w:val="21"/>
        </w:rPr>
        <w:t xml:space="preserve"> </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在有经纬网的地图上辨别方向，正确的是____。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A.先找指向标，然后定方向</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B.面向地图“上北下南，左西右东”</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C.不在同一条纬线上的两点，肯定会有东西之分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D.经线指示南北方向</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有关等高线的叙述，正确的是____。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A.山脊，等高线向高处凸出          B.山谷，等高线向高处凸出</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C.陡坡，等高线稀疏                D.缓坡，等高线密集</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下列比例尺中，比例尺最小的是____。</w:t>
      </w:r>
    </w:p>
    <w:p w:rsidR="00BF1C8F" w:rsidRPr="00D07B6E" w:rsidRDefault="00BF1C8F"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A.1：1000</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B.1：10000</w:t>
      </w:r>
    </w:p>
    <w:p w:rsidR="00BF1C8F" w:rsidRPr="00D07B6E" w:rsidRDefault="00972F59" w:rsidP="00D07B6E">
      <w:pPr>
        <w:tabs>
          <w:tab w:val="left" w:pos="795"/>
          <w:tab w:val="left" w:pos="2360"/>
        </w:tabs>
        <w:spacing w:line="360" w:lineRule="auto"/>
        <w:rPr>
          <w:rFonts w:asciiTheme="minorEastAsia" w:eastAsiaTheme="minorEastAsia" w:hAnsiTheme="minorEastAsia"/>
          <w:color w:val="000000" w:themeColor="text1"/>
          <w:szCs w:val="21"/>
        </w:rPr>
      </w:pPr>
      <w:r>
        <w:rPr>
          <w:rFonts w:asciiTheme="minorEastAsia" w:eastAsiaTheme="minorEastAsia" w:hAnsiTheme="minorEastAsia"/>
          <w:noProof/>
          <w:color w:val="000000" w:themeColor="text1"/>
          <w:szCs w:val="21"/>
        </w:rPr>
        <w:pict>
          <v:shapetype id="_x0000_t32" coordsize="21600,21600" o:spt="32" o:oned="t" path="m,l21600,21600e" filled="f">
            <v:path arrowok="t" fillok="f" o:connecttype="none"/>
            <o:lock v:ext="edit" shapetype="t"/>
          </v:shapetype>
          <v:shape id="_x0000_s2051" type="#_x0000_t32" style="position:absolute;left:0;text-align:left;margin-left:13pt;margin-top:11.2pt;width:.05pt;height:4.5pt;flip:y;z-index:251656704" o:connectortype="straight"/>
        </w:pict>
      </w:r>
      <w:r>
        <w:rPr>
          <w:rFonts w:asciiTheme="minorEastAsia" w:eastAsiaTheme="minorEastAsia" w:hAnsiTheme="minorEastAsia"/>
          <w:noProof/>
          <w:color w:val="000000" w:themeColor="text1"/>
          <w:szCs w:val="21"/>
        </w:rPr>
        <w:pict>
          <v:shape id="_x0000_s2052" type="#_x0000_t32" style="position:absolute;left:0;text-align:left;margin-left:40.45pt;margin-top:11.25pt;width:.05pt;height:4.5pt;flip:y;z-index:251657728" o:connectortype="straight"/>
        </w:pict>
      </w:r>
      <w:r>
        <w:rPr>
          <w:rFonts w:asciiTheme="minorEastAsia" w:eastAsiaTheme="minorEastAsia" w:hAnsiTheme="minorEastAsia"/>
          <w:noProof/>
          <w:color w:val="000000" w:themeColor="text1"/>
          <w:szCs w:val="21"/>
        </w:rPr>
        <w:pict>
          <v:shape id="_x0000_s2050" type="#_x0000_t32" style="position:absolute;left:0;text-align:left;margin-left:12.5pt;margin-top:17.1pt;width:28.5pt;height:0;z-index:251658752" o:connectortype="straight"/>
        </w:pict>
      </w:r>
      <w:r w:rsidR="00BF1C8F" w:rsidRPr="00D07B6E">
        <w:rPr>
          <w:rFonts w:asciiTheme="minorEastAsia" w:eastAsiaTheme="minorEastAsia" w:hAnsiTheme="minorEastAsia" w:hint="eastAsia"/>
          <w:color w:val="000000" w:themeColor="text1"/>
          <w:szCs w:val="21"/>
        </w:rPr>
        <w:t>C.</w:t>
      </w:r>
      <w:r w:rsidR="00BF1C8F" w:rsidRPr="00D07B6E">
        <w:rPr>
          <w:rFonts w:asciiTheme="minorEastAsia" w:eastAsiaTheme="minorEastAsia" w:hAnsiTheme="minorEastAsia" w:hint="eastAsia"/>
          <w:color w:val="000000" w:themeColor="text1"/>
          <w:szCs w:val="21"/>
          <w:vertAlign w:val="superscript"/>
        </w:rPr>
        <w:t>0</w:t>
      </w:r>
      <w:r w:rsidR="00BF1C8F" w:rsidRPr="00D07B6E">
        <w:rPr>
          <w:rFonts w:asciiTheme="minorEastAsia" w:eastAsiaTheme="minorEastAsia" w:hAnsiTheme="minorEastAsia"/>
          <w:color w:val="000000" w:themeColor="text1"/>
          <w:szCs w:val="21"/>
        </w:rPr>
        <w:tab/>
      </w:r>
      <w:r w:rsidR="00BF1C8F" w:rsidRPr="00D07B6E">
        <w:rPr>
          <w:rFonts w:asciiTheme="minorEastAsia" w:eastAsiaTheme="minorEastAsia" w:hAnsiTheme="minorEastAsia" w:hint="eastAsia"/>
          <w:color w:val="000000" w:themeColor="text1"/>
          <w:szCs w:val="21"/>
          <w:vertAlign w:val="superscript"/>
        </w:rPr>
        <w:t>1km</w:t>
      </w:r>
      <w:r w:rsidR="00BF1C8F" w:rsidRPr="00D07B6E">
        <w:rPr>
          <w:rFonts w:asciiTheme="minorEastAsia" w:eastAsiaTheme="minorEastAsia" w:hAnsiTheme="minorEastAsia"/>
          <w:color w:val="000000" w:themeColor="text1"/>
          <w:szCs w:val="21"/>
        </w:rPr>
        <w:tab/>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D.图上1厘米代表实地距离10千米</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有关图例的说法，正确的是____。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A.图例是地图上用来说明地理事物的文字</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B.图例是地图上表示地理事物的符号</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C.图例是地图上各种符号和注记的说明</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D.图例是地球上地理事物的缩影</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下列地图图幅大小相等，其中比例尺最大的是____。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A.山东省交通图</w:t>
      </w:r>
      <w:r w:rsidRPr="00D07B6E">
        <w:rPr>
          <w:rFonts w:asciiTheme="minorEastAsia" w:eastAsiaTheme="minorEastAsia" w:hAnsiTheme="minorEastAsia" w:hint="eastAsia"/>
          <w:color w:val="000000" w:themeColor="text1"/>
          <w:szCs w:val="21"/>
        </w:rPr>
        <w:tab/>
        <w:t xml:space="preserve">     B.亚洲地形图</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C.中国水系图</w:t>
      </w:r>
      <w:r w:rsidRPr="00D07B6E">
        <w:rPr>
          <w:rFonts w:asciiTheme="minorEastAsia" w:eastAsiaTheme="minorEastAsia" w:hAnsiTheme="minorEastAsia" w:hint="eastAsia"/>
          <w:color w:val="000000" w:themeColor="text1"/>
          <w:szCs w:val="21"/>
        </w:rPr>
        <w:tab/>
        <w:t xml:space="preserve">     D.泰安市政区图</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用同样大小的纸张绘制世界政区图、中国政区图、济南地形图、山东地形图，则比例尺最大和最小的分别是____。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A.济南地形图、中国政区图</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B.世界政区图、山东地形图</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C.济南地形图、世界政区图</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D.山东地形图、中国政区图</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C</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下面关于比例尺的叙述，正确的是____。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A.比例尺是个分数，分母越大，比例尺则越大</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B.同地区地图，比例尺越大，则表示的范围越大，内容越详细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C.同图幅地图，比例尺越小，则表示的范围越大，内容越详细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D.比例尺通常可用线段式、文字式和数字式表示</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下面关于比例尺概念的叙述，错误的是____。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A.比例尺是表示实地距离比图上距离缩小的程度</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B.比例尺是表示图上距离比实地距离缩小的程度</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C.比例尺是表示图上距离比实地距离缩小的倍数</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D.比例尺等于图上距离除以实地距离</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A</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下列比例尺最小的是____。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A.五十万分之一</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B.1：5000000</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C.图上3厘米代表实际距离15km</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D.1：5km</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下面关于地图的说法正确的是____。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A.地图上的方向都是“上北下南，左西右东”</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B.地图上表示各种地理事物的符号叫注记</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C.任何一副完整的地图都具备方向、比例尺和图例三要素</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D.分母越大，比例尺越大</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C</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下列关于等高线的叙述，正确的是____。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A.等高线密集的地方，坡度较缓</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B.等高线稀疏的地方，坡度较缓</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C.同一条等高线上，海拔不一定相等</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D.等高线闭合一定表示山地</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下列有关山脊和山谷的说法，错误的是____。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A.一组弯曲等高线的凸出方向指向海拔高处为山谷</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B.一组弯曲等高线的凸出方向指向海拔高处为山脊</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C.山谷线一般是集水线</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D.山脊线一般是分水线</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在同一幅等高线地形图中____。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A.等高距可以不相等</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B.等高线越密集，表示地形坡度越缓</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C.山脊处的等高线向海拔低处凸出</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D.等高线可以相交，也可以重合</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C</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在某地形图上，等高线为封闭线，且数值外大内小，这地形是____。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A.山顶   B.盆地     C.山谷    D.鞍部</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下列等高线示意图中，表示山脊的是____。</w:t>
      </w:r>
    </w:p>
    <w:p w:rsidR="00BF1C8F" w:rsidRPr="00D07B6E" w:rsidRDefault="00972F59"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fldChar w:fldCharType="begin"/>
      </w:r>
      <w:r w:rsidR="00BF1C8F" w:rsidRPr="00D07B6E">
        <w:rPr>
          <w:rFonts w:asciiTheme="minorEastAsia" w:eastAsiaTheme="minorEastAsia" w:hAnsiTheme="minorEastAsia"/>
          <w:color w:val="000000" w:themeColor="text1"/>
          <w:szCs w:val="21"/>
        </w:rPr>
        <w:instrText xml:space="preserve"> </w:instrText>
      </w:r>
      <w:r w:rsidR="00BF1C8F" w:rsidRPr="00D07B6E">
        <w:rPr>
          <w:rFonts w:asciiTheme="minorEastAsia" w:eastAsiaTheme="minorEastAsia" w:hAnsiTheme="minorEastAsia" w:hint="eastAsia"/>
          <w:color w:val="000000" w:themeColor="text1"/>
          <w:szCs w:val="21"/>
        </w:rPr>
        <w:instrText>= 1 \* ALPHABETIC</w:instrText>
      </w:r>
      <w:r w:rsidR="00BF1C8F" w:rsidRPr="00D07B6E">
        <w:rPr>
          <w:rFonts w:asciiTheme="minorEastAsia" w:eastAsiaTheme="minorEastAsia" w:hAnsiTheme="minorEastAsia"/>
          <w:color w:val="000000" w:themeColor="text1"/>
          <w:szCs w:val="21"/>
        </w:rPr>
        <w:instrText xml:space="preserve"> </w:instrText>
      </w:r>
      <w:r w:rsidRPr="00D07B6E">
        <w:rPr>
          <w:rFonts w:asciiTheme="minorEastAsia" w:eastAsiaTheme="minorEastAsia" w:hAnsiTheme="minorEastAsia"/>
          <w:color w:val="000000" w:themeColor="text1"/>
          <w:szCs w:val="21"/>
        </w:rPr>
        <w:fldChar w:fldCharType="separate"/>
      </w:r>
      <w:r w:rsidR="00BF1C8F" w:rsidRPr="00D07B6E">
        <w:rPr>
          <w:rFonts w:asciiTheme="minorEastAsia" w:eastAsiaTheme="minorEastAsia" w:hAnsiTheme="minorEastAsia"/>
          <w:noProof/>
          <w:color w:val="000000" w:themeColor="text1"/>
          <w:szCs w:val="21"/>
        </w:rPr>
        <w:t>A</w:t>
      </w:r>
      <w:r w:rsidRPr="00D07B6E">
        <w:rPr>
          <w:rFonts w:asciiTheme="minorEastAsia" w:eastAsiaTheme="minorEastAsia" w:hAnsiTheme="minorEastAsia"/>
          <w:color w:val="000000" w:themeColor="text1"/>
          <w:szCs w:val="21"/>
        </w:rPr>
        <w:fldChar w:fldCharType="end"/>
      </w:r>
      <w:r w:rsidR="00BF1C8F" w:rsidRPr="00D07B6E">
        <w:rPr>
          <w:rFonts w:asciiTheme="minorEastAsia" w:eastAsiaTheme="minorEastAsia" w:hAnsiTheme="minorEastAsia"/>
          <w:color w:val="000000" w:themeColor="text1"/>
          <w:szCs w:val="21"/>
        </w:rPr>
        <w:t>.</w:t>
      </w:r>
      <w:r w:rsidR="00BF1C8F" w:rsidRPr="00D07B6E">
        <w:rPr>
          <w:rFonts w:asciiTheme="minorEastAsia" w:eastAsiaTheme="minorEastAsia" w:hAnsiTheme="minorEastAsia"/>
          <w:noProof/>
          <w:color w:val="000000" w:themeColor="text1"/>
          <w:szCs w:val="21"/>
        </w:rPr>
        <w:drawing>
          <wp:inline distT="0" distB="0" distL="0" distR="0">
            <wp:extent cx="723900" cy="650875"/>
            <wp:effectExtent l="19050" t="0" r="0" b="0"/>
            <wp:docPr id="10" name="图片 5" descr="魔方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魔方格"/>
                    <pic:cNvPicPr>
                      <a:picLocks noChangeAspect="1" noChangeArrowheads="1"/>
                    </pic:cNvPicPr>
                  </pic:nvPicPr>
                  <pic:blipFill>
                    <a:blip r:embed="rId9"/>
                    <a:srcRect/>
                    <a:stretch>
                      <a:fillRect/>
                    </a:stretch>
                  </pic:blipFill>
                  <pic:spPr bwMode="auto">
                    <a:xfrm>
                      <a:off x="0" y="0"/>
                      <a:ext cx="723900" cy="650875"/>
                    </a:xfrm>
                    <a:prstGeom prst="rect">
                      <a:avLst/>
                    </a:prstGeom>
                    <a:noFill/>
                    <a:ln w="9525">
                      <a:noFill/>
                      <a:miter lim="800000"/>
                      <a:headEnd/>
                      <a:tailEnd/>
                    </a:ln>
                  </pic:spPr>
                </pic:pic>
              </a:graphicData>
            </a:graphic>
          </wp:inline>
        </w:drawing>
      </w:r>
      <w:r w:rsidR="00BF1C8F" w:rsidRPr="00D07B6E">
        <w:rPr>
          <w:rFonts w:asciiTheme="minorEastAsia" w:eastAsiaTheme="minorEastAsia" w:hAnsiTheme="minorEastAsia" w:hint="eastAsia"/>
          <w:color w:val="000000" w:themeColor="text1"/>
          <w:szCs w:val="21"/>
        </w:rPr>
        <w:t xml:space="preserve">       </w:t>
      </w:r>
      <w:r w:rsidR="00BF1C8F" w:rsidRPr="00D07B6E">
        <w:rPr>
          <w:rFonts w:asciiTheme="minorEastAsia" w:eastAsiaTheme="minorEastAsia" w:hAnsiTheme="minorEastAsia"/>
          <w:color w:val="000000" w:themeColor="text1"/>
          <w:szCs w:val="21"/>
        </w:rPr>
        <w:t>B.</w:t>
      </w:r>
      <w:r w:rsidR="00BF1C8F" w:rsidRPr="00D07B6E">
        <w:rPr>
          <w:rFonts w:asciiTheme="minorEastAsia" w:eastAsiaTheme="minorEastAsia" w:hAnsiTheme="minorEastAsia"/>
          <w:noProof/>
          <w:color w:val="000000" w:themeColor="text1"/>
          <w:szCs w:val="21"/>
        </w:rPr>
        <w:drawing>
          <wp:inline distT="0" distB="0" distL="0" distR="0">
            <wp:extent cx="723900" cy="639445"/>
            <wp:effectExtent l="19050" t="0" r="0" b="0"/>
            <wp:docPr id="13" name="图片 6" descr="魔方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魔方格"/>
                    <pic:cNvPicPr>
                      <a:picLocks noChangeAspect="1" noChangeArrowheads="1"/>
                    </pic:cNvPicPr>
                  </pic:nvPicPr>
                  <pic:blipFill>
                    <a:blip r:embed="rId10"/>
                    <a:srcRect/>
                    <a:stretch>
                      <a:fillRect/>
                    </a:stretch>
                  </pic:blipFill>
                  <pic:spPr bwMode="auto">
                    <a:xfrm>
                      <a:off x="0" y="0"/>
                      <a:ext cx="723900" cy="639445"/>
                    </a:xfrm>
                    <a:prstGeom prst="rect">
                      <a:avLst/>
                    </a:prstGeom>
                    <a:noFill/>
                    <a:ln w="9525">
                      <a:noFill/>
                      <a:miter lim="800000"/>
                      <a:headEnd/>
                      <a:tailEnd/>
                    </a:ln>
                  </pic:spPr>
                </pic:pic>
              </a:graphicData>
            </a:graphic>
          </wp:inline>
        </w:drawing>
      </w:r>
      <w:r w:rsidR="00BF1C8F" w:rsidRPr="00D07B6E">
        <w:rPr>
          <w:rFonts w:asciiTheme="minorEastAsia" w:eastAsiaTheme="minorEastAsia" w:hAnsiTheme="minorEastAsia" w:hint="eastAsia"/>
          <w:color w:val="000000" w:themeColor="text1"/>
          <w:szCs w:val="21"/>
        </w:rPr>
        <w:t xml:space="preserve">         </w:t>
      </w:r>
      <w:r w:rsidR="00BF1C8F" w:rsidRPr="00D07B6E">
        <w:rPr>
          <w:rFonts w:asciiTheme="minorEastAsia" w:eastAsiaTheme="minorEastAsia" w:hAnsiTheme="minorEastAsia"/>
          <w:color w:val="000000" w:themeColor="text1"/>
          <w:szCs w:val="21"/>
        </w:rPr>
        <w:t>C.</w:t>
      </w:r>
      <w:r w:rsidR="00BF1C8F" w:rsidRPr="00D07B6E">
        <w:rPr>
          <w:rFonts w:asciiTheme="minorEastAsia" w:eastAsiaTheme="minorEastAsia" w:hAnsiTheme="minorEastAsia"/>
          <w:noProof/>
          <w:color w:val="000000" w:themeColor="text1"/>
          <w:szCs w:val="21"/>
        </w:rPr>
        <w:drawing>
          <wp:inline distT="0" distB="0" distL="0" distR="0">
            <wp:extent cx="751840" cy="667385"/>
            <wp:effectExtent l="19050" t="0" r="0" b="0"/>
            <wp:docPr id="14" name="图片 7" descr="魔方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魔方格"/>
                    <pic:cNvPicPr>
                      <a:picLocks noChangeAspect="1" noChangeArrowheads="1"/>
                    </pic:cNvPicPr>
                  </pic:nvPicPr>
                  <pic:blipFill>
                    <a:blip r:embed="rId11"/>
                    <a:srcRect/>
                    <a:stretch>
                      <a:fillRect/>
                    </a:stretch>
                  </pic:blipFill>
                  <pic:spPr bwMode="auto">
                    <a:xfrm>
                      <a:off x="0" y="0"/>
                      <a:ext cx="751840" cy="667385"/>
                    </a:xfrm>
                    <a:prstGeom prst="rect">
                      <a:avLst/>
                    </a:prstGeom>
                    <a:noFill/>
                    <a:ln w="9525">
                      <a:noFill/>
                      <a:miter lim="800000"/>
                      <a:headEnd/>
                      <a:tailEnd/>
                    </a:ln>
                  </pic:spPr>
                </pic:pic>
              </a:graphicData>
            </a:graphic>
          </wp:inline>
        </w:drawing>
      </w:r>
      <w:r w:rsidR="00BF1C8F" w:rsidRPr="00D07B6E">
        <w:rPr>
          <w:rFonts w:asciiTheme="minorEastAsia" w:eastAsiaTheme="minorEastAsia" w:hAnsiTheme="minorEastAsia" w:hint="eastAsia"/>
          <w:color w:val="000000" w:themeColor="text1"/>
          <w:szCs w:val="21"/>
        </w:rPr>
        <w:t xml:space="preserve">       </w:t>
      </w:r>
      <w:r w:rsidR="00BF1C8F" w:rsidRPr="00D07B6E">
        <w:rPr>
          <w:rFonts w:asciiTheme="minorEastAsia" w:eastAsiaTheme="minorEastAsia" w:hAnsiTheme="minorEastAsia"/>
          <w:color w:val="000000" w:themeColor="text1"/>
          <w:szCs w:val="21"/>
        </w:rPr>
        <w:t>D.</w:t>
      </w:r>
      <w:r w:rsidR="00BF1C8F" w:rsidRPr="00D07B6E">
        <w:rPr>
          <w:rFonts w:asciiTheme="minorEastAsia" w:eastAsiaTheme="minorEastAsia" w:hAnsiTheme="minorEastAsia"/>
          <w:noProof/>
          <w:color w:val="000000" w:themeColor="text1"/>
          <w:szCs w:val="21"/>
        </w:rPr>
        <w:drawing>
          <wp:inline distT="0" distB="0" distL="0" distR="0">
            <wp:extent cx="791210" cy="673100"/>
            <wp:effectExtent l="19050" t="0" r="8890" b="0"/>
            <wp:docPr id="15" name="图片 8" descr="魔方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魔方格"/>
                    <pic:cNvPicPr>
                      <a:picLocks noChangeAspect="1" noChangeArrowheads="1"/>
                    </pic:cNvPicPr>
                  </pic:nvPicPr>
                  <pic:blipFill>
                    <a:blip r:embed="rId12"/>
                    <a:srcRect/>
                    <a:stretch>
                      <a:fillRect/>
                    </a:stretch>
                  </pic:blipFill>
                  <pic:spPr bwMode="auto">
                    <a:xfrm>
                      <a:off x="0" y="0"/>
                      <a:ext cx="791210" cy="673100"/>
                    </a:xfrm>
                    <a:prstGeom prst="rect">
                      <a:avLst/>
                    </a:prstGeom>
                    <a:noFill/>
                    <a:ln w="9525">
                      <a:noFill/>
                      <a:miter lim="800000"/>
                      <a:headEnd/>
                      <a:tailEnd/>
                    </a:ln>
                  </pic:spPr>
                </pic:pic>
              </a:graphicData>
            </a:graphic>
          </wp:inline>
        </w:drawing>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等高线地形图上，等高线越密集的地区表示____。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A.该地区坡度</w:t>
      </w:r>
      <w:proofErr w:type="gramStart"/>
      <w:r w:rsidRPr="00D07B6E">
        <w:rPr>
          <w:rFonts w:asciiTheme="minorEastAsia" w:eastAsiaTheme="minorEastAsia" w:hAnsiTheme="minorEastAsia" w:hint="eastAsia"/>
          <w:color w:val="000000" w:themeColor="text1"/>
          <w:szCs w:val="21"/>
        </w:rPr>
        <w:t>陡</w:t>
      </w:r>
      <w:proofErr w:type="gramEnd"/>
      <w:r w:rsidRPr="00D07B6E">
        <w:rPr>
          <w:rFonts w:asciiTheme="minorEastAsia" w:eastAsiaTheme="minorEastAsia" w:hAnsiTheme="minorEastAsia" w:hint="eastAsia"/>
          <w:color w:val="000000" w:themeColor="text1"/>
          <w:szCs w:val="21"/>
        </w:rPr>
        <w:t xml:space="preserve">      B.该地区海拔低      C.该地区海拔高     D.该地区坡度缓</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A</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在等高线地形图上____。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A.等高线稀疏的地方，坡度较缓           B.等高线密集的地方，坡度较和缓</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C.等高线向低处凸出的地方是山谷         D.等高线向高处凸出是山脊</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A</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下图是某地等高线地形图，下列说法正确的是____。</w:t>
      </w:r>
    </w:p>
    <w:p w:rsidR="00BF1C8F" w:rsidRPr="00D07B6E" w:rsidRDefault="00BF1C8F" w:rsidP="00D07B6E">
      <w:pPr>
        <w:pStyle w:val="a5"/>
        <w:spacing w:line="360" w:lineRule="auto"/>
        <w:ind w:left="420" w:firstLineChars="0" w:firstLine="0"/>
        <w:jc w:val="center"/>
        <w:rPr>
          <w:rFonts w:asciiTheme="minorEastAsia" w:eastAsiaTheme="minorEastAsia" w:hAnsiTheme="minorEastAsia"/>
          <w:color w:val="000000" w:themeColor="text1"/>
          <w:szCs w:val="21"/>
        </w:rPr>
      </w:pPr>
      <w:r w:rsidRPr="00D07B6E">
        <w:rPr>
          <w:rFonts w:asciiTheme="minorEastAsia" w:eastAsiaTheme="minorEastAsia" w:hAnsiTheme="minorEastAsia"/>
          <w:noProof/>
          <w:color w:val="000000" w:themeColor="text1"/>
          <w:szCs w:val="21"/>
        </w:rPr>
        <w:drawing>
          <wp:inline distT="0" distB="0" distL="0" distR="0">
            <wp:extent cx="1379855" cy="908685"/>
            <wp:effectExtent l="19050" t="0" r="0" b="0"/>
            <wp:docPr id="16" name="图片 9" descr="魔方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魔方格"/>
                    <pic:cNvPicPr>
                      <a:picLocks noChangeAspect="1" noChangeArrowheads="1"/>
                    </pic:cNvPicPr>
                  </pic:nvPicPr>
                  <pic:blipFill>
                    <a:blip r:embed="rId13"/>
                    <a:srcRect/>
                    <a:stretch>
                      <a:fillRect/>
                    </a:stretch>
                  </pic:blipFill>
                  <pic:spPr bwMode="auto">
                    <a:xfrm>
                      <a:off x="0" y="0"/>
                      <a:ext cx="1379855" cy="908685"/>
                    </a:xfrm>
                    <a:prstGeom prst="rect">
                      <a:avLst/>
                    </a:prstGeom>
                    <a:noFill/>
                    <a:ln w="9525">
                      <a:noFill/>
                      <a:miter lim="800000"/>
                      <a:headEnd/>
                      <a:tailEnd/>
                    </a:ln>
                  </pic:spPr>
                </pic:pic>
              </a:graphicData>
            </a:graphic>
          </wp:inline>
        </w:drawing>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A.从甲处攀登山峰比从乙处攀登省力</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B.丁处的坡度比丙处陡</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C.甲、乙、丙、丁四处的海拔都是</w:t>
      </w:r>
      <w:smartTag w:uri="urn:schemas-microsoft-com:office:smarttags" w:element="chmetcnv">
        <w:smartTagPr>
          <w:attr w:name="UnitName" w:val="米"/>
          <w:attr w:name="SourceValue" w:val="280"/>
          <w:attr w:name="HasSpace" w:val="False"/>
          <w:attr w:name="Negative" w:val="False"/>
          <w:attr w:name="NumberType" w:val="1"/>
          <w:attr w:name="TCSC" w:val="0"/>
        </w:smartTagPr>
        <w:r w:rsidRPr="00D07B6E">
          <w:rPr>
            <w:rFonts w:asciiTheme="minorEastAsia" w:eastAsiaTheme="minorEastAsia" w:hAnsiTheme="minorEastAsia" w:hint="eastAsia"/>
            <w:color w:val="000000" w:themeColor="text1"/>
            <w:szCs w:val="21"/>
          </w:rPr>
          <w:t>280米</w:t>
        </w:r>
      </w:smartTag>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D.甲处海拔最高，丁处海拔最低</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C</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图幅相同的甲乙两图，甲图比例尺为1:5000，乙图比例尺为1:10000，则____。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A.乙图表示范围广，内容粗略</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B.乙图表示范围小，内容详细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C.乙图表示范围广，内容详细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D.乙图表示的地区面积是甲图的2倍</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A</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在沙漠中迷路时，可用以下哪种方式获知自己所处的具体位置信息？ </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A.指南针</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B.GPS设备</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C.遥感图像</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D.地形图</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hint="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在同一幅地形图上</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A.高程相等的点必在同一条等高线上</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B.同一条等高线上的各点其高程必相等</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C.各等高线间的平距都相等</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D.所有的等高线都在图内形成闭合曲线</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B</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地形图的比例尺用</w:t>
      </w:r>
      <w:r w:rsidRPr="00D07B6E">
        <w:rPr>
          <w:rFonts w:asciiTheme="minorEastAsia" w:eastAsiaTheme="minorEastAsia" w:hAnsiTheme="minorEastAsia" w:hint="eastAsia"/>
          <w:color w:val="000000" w:themeColor="text1"/>
          <w:szCs w:val="21"/>
        </w:rPr>
        <w:t>相同</w:t>
      </w:r>
      <w:r w:rsidRPr="00D07B6E">
        <w:rPr>
          <w:rFonts w:asciiTheme="minorEastAsia" w:eastAsiaTheme="minorEastAsia" w:hAnsiTheme="minorEastAsia"/>
          <w:color w:val="000000" w:themeColor="text1"/>
          <w:szCs w:val="21"/>
        </w:rPr>
        <w:t>分子的分数形式表示</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则</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A.分母大，比例尺大，表示地形详细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B.分母小，比例尺小，表示地形概略</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C.分母大，比例尺小，表示地形详细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D.分母小，比例尺大，表示地形详细</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D</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1：</w:t>
      </w:r>
      <w:r w:rsidRPr="00D07B6E">
        <w:rPr>
          <w:rFonts w:asciiTheme="minorEastAsia" w:eastAsiaTheme="minorEastAsia" w:hAnsiTheme="minorEastAsia" w:hint="eastAsia"/>
          <w:color w:val="000000" w:themeColor="text1"/>
          <w:szCs w:val="21"/>
        </w:rPr>
        <w:t>2</w:t>
      </w:r>
      <w:r w:rsidRPr="00D07B6E">
        <w:rPr>
          <w:rFonts w:asciiTheme="minorEastAsia" w:eastAsiaTheme="minorEastAsia" w:hAnsiTheme="minorEastAsia"/>
          <w:color w:val="000000" w:themeColor="text1"/>
          <w:szCs w:val="21"/>
        </w:rPr>
        <w:t>00</w:t>
      </w:r>
      <w:r w:rsidRPr="00D07B6E">
        <w:rPr>
          <w:rFonts w:asciiTheme="minorEastAsia" w:eastAsiaTheme="minorEastAsia" w:hAnsiTheme="minorEastAsia" w:hint="eastAsia"/>
          <w:color w:val="000000" w:themeColor="text1"/>
          <w:szCs w:val="21"/>
        </w:rPr>
        <w:t>0</w:t>
      </w:r>
      <w:r w:rsidRPr="00D07B6E">
        <w:rPr>
          <w:rFonts w:asciiTheme="minorEastAsia" w:eastAsiaTheme="minorEastAsia" w:hAnsiTheme="minorEastAsia"/>
          <w:color w:val="000000" w:themeColor="text1"/>
          <w:szCs w:val="21"/>
        </w:rPr>
        <w:t>的比例尺是</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A.大比例尺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B.小比例尺</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 C.中比例尺 </w:t>
      </w:r>
      <w:r w:rsidRPr="00D07B6E">
        <w:rPr>
          <w:rFonts w:asciiTheme="minorEastAsia" w:eastAsiaTheme="minorEastAsia" w:hAnsiTheme="minorEastAsia" w:hint="eastAsia"/>
          <w:color w:val="000000" w:themeColor="text1"/>
          <w:szCs w:val="21"/>
        </w:rPr>
        <w:t xml:space="preserve">      </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t>答案：</w:t>
      </w:r>
      <w:r w:rsidRPr="00D07B6E">
        <w:rPr>
          <w:rFonts w:asciiTheme="minorEastAsia" w:eastAsiaTheme="minorEastAsia" w:hAnsiTheme="minorEastAsia"/>
          <w:color w:val="000000" w:themeColor="text1"/>
          <w:szCs w:val="21"/>
        </w:rPr>
        <w:t>A</w:t>
      </w:r>
    </w:p>
    <w:p w:rsidR="00BF1C8F" w:rsidRPr="00D07B6E" w:rsidRDefault="00BF1C8F" w:rsidP="00D07B6E">
      <w:pPr>
        <w:spacing w:line="360" w:lineRule="auto"/>
        <w:rPr>
          <w:rFonts w:asciiTheme="minorEastAsia" w:eastAsiaTheme="minorEastAsia" w:hAnsiTheme="minorEastAsia"/>
          <w:color w:val="000000" w:themeColor="text1"/>
          <w:szCs w:val="21"/>
        </w:rPr>
      </w:pPr>
    </w:p>
    <w:p w:rsidR="00BF1C8F" w:rsidRPr="00D07B6E" w:rsidRDefault="00BF1C8F" w:rsidP="00D07B6E">
      <w:pPr>
        <w:pStyle w:val="a5"/>
        <w:numPr>
          <w:ilvl w:val="0"/>
          <w:numId w:val="1"/>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在等高线的分类中，高程为五倍基本等高距的等高线是</w:t>
      </w:r>
      <w:r w:rsidRPr="00D07B6E">
        <w:rPr>
          <w:rFonts w:asciiTheme="minorEastAsia" w:eastAsiaTheme="minorEastAsia" w:hAnsiTheme="minorEastAsia" w:hint="eastAsia"/>
          <w:color w:val="000000" w:themeColor="text1"/>
          <w:szCs w:val="21"/>
        </w:rPr>
        <w:t>____。</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 xml:space="preserve">A.基本等高线 </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B.加粗等高线</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 C.</w:t>
      </w:r>
      <w:proofErr w:type="gramStart"/>
      <w:r w:rsidRPr="00D07B6E">
        <w:rPr>
          <w:rFonts w:asciiTheme="minorEastAsia" w:eastAsiaTheme="minorEastAsia" w:hAnsiTheme="minorEastAsia"/>
          <w:color w:val="000000" w:themeColor="text1"/>
          <w:szCs w:val="21"/>
        </w:rPr>
        <w:t>半距等高线</w:t>
      </w:r>
      <w:proofErr w:type="gramEnd"/>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xml:space="preserve"> D.辅助等高线</w:t>
      </w:r>
    </w:p>
    <w:p w:rsidR="00BF1C8F" w:rsidRPr="00D07B6E" w:rsidRDefault="00BF1C8F"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s="宋体" w:hint="eastAsia"/>
          <w:color w:val="000000" w:themeColor="text1"/>
          <w:kern w:val="0"/>
          <w:szCs w:val="21"/>
        </w:rPr>
        <w:lastRenderedPageBreak/>
        <w:t>答案：</w:t>
      </w:r>
      <w:r w:rsidRPr="00D07B6E">
        <w:rPr>
          <w:rFonts w:asciiTheme="minorEastAsia" w:eastAsiaTheme="minorEastAsia" w:hAnsiTheme="minorEastAsia"/>
          <w:color w:val="000000" w:themeColor="text1"/>
          <w:szCs w:val="21"/>
        </w:rPr>
        <w:t>B</w:t>
      </w:r>
    </w:p>
    <w:p w:rsidR="00BF1C8F" w:rsidRPr="00D07B6E" w:rsidRDefault="00BF1C8F" w:rsidP="00D07B6E">
      <w:pPr>
        <w:spacing w:line="360" w:lineRule="auto"/>
        <w:jc w:val="left"/>
        <w:rPr>
          <w:rFonts w:asciiTheme="minorEastAsia" w:eastAsiaTheme="minorEastAsia" w:hAnsiTheme="minorEastAsia" w:cs="宋体"/>
          <w:color w:val="000000" w:themeColor="text1"/>
          <w:kern w:val="0"/>
          <w:szCs w:val="21"/>
        </w:rPr>
      </w:pPr>
    </w:p>
    <w:p w:rsidR="00BF1C8F" w:rsidRPr="00D07B6E" w:rsidRDefault="00BF1C8F" w:rsidP="00D07B6E">
      <w:pPr>
        <w:widowControl/>
        <w:numPr>
          <w:ilvl w:val="0"/>
          <w:numId w:val="1"/>
        </w:numPr>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 xml:space="preserve">1：5万地形图上2厘米长度相当于实地长度____米。 </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A</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1000</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B</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10000</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C</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100</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D</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10</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答案：A</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p>
    <w:p w:rsidR="00BF1C8F" w:rsidRPr="00D07B6E" w:rsidRDefault="00BF1C8F" w:rsidP="00D07B6E">
      <w:pPr>
        <w:widowControl/>
        <w:numPr>
          <w:ilvl w:val="0"/>
          <w:numId w:val="1"/>
        </w:numPr>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 xml:space="preserve">以下设备中不属于GIS数据输入设备的是____。 </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A</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扫描仪</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B</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绘图仪</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C</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数字化仪</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D</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键盘</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答案：B</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p>
    <w:p w:rsidR="00BF1C8F" w:rsidRPr="00D07B6E" w:rsidRDefault="00BF1C8F" w:rsidP="00D07B6E">
      <w:pPr>
        <w:widowControl/>
        <w:numPr>
          <w:ilvl w:val="0"/>
          <w:numId w:val="1"/>
        </w:numPr>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 xml:space="preserve">目前我国正在推广使用的大地坐标系是____。 </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A</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1954北京坐标系</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B</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WGS84坐标系</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C</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CGCS2000大地坐标系</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D</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1980国家大地坐标系</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答案：C</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p>
    <w:p w:rsidR="00BF1C8F" w:rsidRPr="00D07B6E" w:rsidRDefault="00BF1C8F" w:rsidP="00D07B6E">
      <w:pPr>
        <w:widowControl/>
        <w:numPr>
          <w:ilvl w:val="0"/>
          <w:numId w:val="1"/>
        </w:numPr>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 xml:space="preserve">由国家测绘地理信息局推出的具有自主知识产权的在线地理信息服务平台是____。 </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A</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天地图</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B</w:t>
      </w:r>
      <w:r w:rsidRPr="00D07B6E">
        <w:rPr>
          <w:rFonts w:asciiTheme="minorEastAsia" w:eastAsiaTheme="minorEastAsia" w:hAnsiTheme="minorEastAsia" w:hint="eastAsia"/>
          <w:color w:val="000000" w:themeColor="text1"/>
          <w:szCs w:val="21"/>
        </w:rPr>
        <w:t>.</w:t>
      </w:r>
      <w:proofErr w:type="gramStart"/>
      <w:r w:rsidRPr="00D07B6E">
        <w:rPr>
          <w:rFonts w:asciiTheme="minorEastAsia" w:eastAsiaTheme="minorEastAsia" w:hAnsiTheme="minorEastAsia" w:cs="Tahoma" w:hint="eastAsia"/>
          <w:color w:val="000000" w:themeColor="text1"/>
          <w:kern w:val="0"/>
          <w:szCs w:val="21"/>
        </w:rPr>
        <w:t>谷歌地图</w:t>
      </w:r>
      <w:proofErr w:type="gramEnd"/>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C</w:t>
      </w:r>
      <w:r w:rsidRPr="00D07B6E">
        <w:rPr>
          <w:rFonts w:asciiTheme="minorEastAsia" w:eastAsiaTheme="minorEastAsia" w:hAnsiTheme="minorEastAsia" w:hint="eastAsia"/>
          <w:color w:val="000000" w:themeColor="text1"/>
          <w:szCs w:val="21"/>
        </w:rPr>
        <w:t>.</w:t>
      </w:r>
      <w:proofErr w:type="gramStart"/>
      <w:r w:rsidRPr="00D07B6E">
        <w:rPr>
          <w:rFonts w:asciiTheme="minorEastAsia" w:eastAsiaTheme="minorEastAsia" w:hAnsiTheme="minorEastAsia" w:cs="Tahoma" w:hint="eastAsia"/>
          <w:color w:val="000000" w:themeColor="text1"/>
          <w:kern w:val="0"/>
          <w:szCs w:val="21"/>
        </w:rPr>
        <w:t>搜狗地图</w:t>
      </w:r>
      <w:proofErr w:type="gramEnd"/>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D</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百度地图</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答案：A</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p>
    <w:p w:rsidR="00BF1C8F" w:rsidRPr="00D07B6E" w:rsidRDefault="00BF1C8F" w:rsidP="00D07B6E">
      <w:pPr>
        <w:widowControl/>
        <w:numPr>
          <w:ilvl w:val="0"/>
          <w:numId w:val="1"/>
        </w:numPr>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lastRenderedPageBreak/>
        <w:t xml:space="preserve">我国最早测绘的全国地图是清朝康熙五十八年（1719年）完成的____。 </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A</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大清疆域图》</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B</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皇舆全览图》</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C</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大清会典舆图》</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D</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s="Tahoma" w:hint="eastAsia"/>
          <w:color w:val="000000" w:themeColor="text1"/>
          <w:kern w:val="0"/>
          <w:szCs w:val="21"/>
        </w:rPr>
        <w:t>康熙疆域图》</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答案：B</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p>
    <w:p w:rsidR="00BF1C8F" w:rsidRPr="00D07B6E" w:rsidRDefault="00BF1C8F" w:rsidP="00D07B6E">
      <w:pPr>
        <w:widowControl/>
        <w:numPr>
          <w:ilvl w:val="0"/>
          <w:numId w:val="1"/>
        </w:numPr>
        <w:tabs>
          <w:tab w:val="left" w:pos="810"/>
        </w:tabs>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“3S”技术是指</w:t>
      </w:r>
      <w:r w:rsidRPr="00D07B6E">
        <w:rPr>
          <w:rFonts w:asciiTheme="minorEastAsia" w:eastAsiaTheme="minorEastAsia" w:hAnsiTheme="minorEastAsia" w:hint="eastAsia"/>
          <w:color w:val="000000" w:themeColor="text1"/>
          <w:szCs w:val="21"/>
        </w:rPr>
        <w:t>____</w:t>
      </w:r>
      <w:r w:rsidRPr="00D07B6E">
        <w:rPr>
          <w:rFonts w:asciiTheme="minorEastAsia" w:eastAsiaTheme="minorEastAsia" w:hAnsiTheme="minorEastAsia"/>
          <w:color w:val="000000" w:themeColor="text1"/>
          <w:szCs w:val="21"/>
        </w:rPr>
        <w:t xml:space="preserve">。 </w:t>
      </w:r>
    </w:p>
    <w:p w:rsidR="00BF1C8F" w:rsidRPr="00D07B6E" w:rsidRDefault="00BF1C8F" w:rsidP="00D07B6E">
      <w:pPr>
        <w:widowControl/>
        <w:tabs>
          <w:tab w:val="left" w:pos="810"/>
        </w:tabs>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A.全球定位技术</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数字技术</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 xml:space="preserve">遥感技术 </w:t>
      </w:r>
    </w:p>
    <w:p w:rsidR="00BF1C8F" w:rsidRPr="00D07B6E" w:rsidRDefault="00BF1C8F" w:rsidP="00D07B6E">
      <w:pPr>
        <w:widowControl/>
        <w:tabs>
          <w:tab w:val="left" w:pos="810"/>
        </w:tabs>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B.数字技术</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遥感技术</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地理信息系统技术</w:t>
      </w:r>
    </w:p>
    <w:p w:rsidR="00BF1C8F" w:rsidRPr="00D07B6E" w:rsidRDefault="00BF1C8F" w:rsidP="00D07B6E">
      <w:pPr>
        <w:widowControl/>
        <w:tabs>
          <w:tab w:val="left" w:pos="810"/>
        </w:tabs>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C.通信技术</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遥感技</w:t>
      </w:r>
      <w:r w:rsidRPr="00D07B6E">
        <w:rPr>
          <w:rFonts w:asciiTheme="minorEastAsia" w:eastAsiaTheme="minorEastAsia" w:hAnsiTheme="minorEastAsia" w:hint="eastAsia"/>
          <w:color w:val="000000" w:themeColor="text1"/>
          <w:szCs w:val="21"/>
        </w:rPr>
        <w:t>术、</w:t>
      </w:r>
      <w:r w:rsidRPr="00D07B6E">
        <w:rPr>
          <w:rFonts w:asciiTheme="minorEastAsia" w:eastAsiaTheme="minorEastAsia" w:hAnsiTheme="minorEastAsia"/>
          <w:color w:val="000000" w:themeColor="text1"/>
          <w:szCs w:val="21"/>
        </w:rPr>
        <w:t xml:space="preserve">地理信息系统技术 </w:t>
      </w:r>
    </w:p>
    <w:p w:rsidR="00BF1C8F" w:rsidRPr="00D07B6E" w:rsidRDefault="00BF1C8F" w:rsidP="00D07B6E">
      <w:pPr>
        <w:widowControl/>
        <w:tabs>
          <w:tab w:val="left" w:pos="810"/>
        </w:tabs>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D.全球定位技术</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遥感技</w:t>
      </w:r>
      <w:r w:rsidRPr="00D07B6E">
        <w:rPr>
          <w:rFonts w:asciiTheme="minorEastAsia" w:eastAsiaTheme="minorEastAsia" w:hAnsiTheme="minorEastAsia" w:hint="eastAsia"/>
          <w:color w:val="000000" w:themeColor="text1"/>
          <w:szCs w:val="21"/>
        </w:rPr>
        <w:t>术、</w:t>
      </w:r>
      <w:r w:rsidRPr="00D07B6E">
        <w:rPr>
          <w:rFonts w:asciiTheme="minorEastAsia" w:eastAsiaTheme="minorEastAsia" w:hAnsiTheme="minorEastAsia"/>
          <w:color w:val="000000" w:themeColor="text1"/>
          <w:szCs w:val="21"/>
        </w:rPr>
        <w:t xml:space="preserve">地理信息系统技术 </w:t>
      </w:r>
    </w:p>
    <w:p w:rsidR="00BF1C8F" w:rsidRPr="00D07B6E" w:rsidRDefault="00BF1C8F" w:rsidP="00D07B6E">
      <w:pPr>
        <w:widowControl/>
        <w:tabs>
          <w:tab w:val="left" w:pos="810"/>
        </w:tabs>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BF1C8F" w:rsidRPr="00D07B6E" w:rsidRDefault="00BF1C8F" w:rsidP="00D07B6E">
      <w:pPr>
        <w:widowControl/>
        <w:spacing w:line="360" w:lineRule="auto"/>
        <w:jc w:val="left"/>
        <w:rPr>
          <w:rFonts w:asciiTheme="minorEastAsia" w:eastAsiaTheme="minorEastAsia" w:hAnsiTheme="minorEastAsia" w:cs="Tahoma"/>
          <w:color w:val="000000" w:themeColor="text1"/>
          <w:kern w:val="0"/>
          <w:szCs w:val="21"/>
        </w:rPr>
      </w:pPr>
    </w:p>
    <w:p w:rsidR="00BF1C8F" w:rsidRPr="00D07B6E" w:rsidRDefault="00BF1C8F" w:rsidP="00D07B6E">
      <w:pPr>
        <w:numPr>
          <w:ilvl w:val="0"/>
          <w:numId w:val="1"/>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关于地图的正确说法有____</w:t>
      </w:r>
      <w:r w:rsidRPr="00D07B6E">
        <w:rPr>
          <w:rFonts w:asciiTheme="minorEastAsia" w:eastAsiaTheme="minorEastAsia" w:hAnsiTheme="minorEastAsia"/>
          <w:color w:val="000000" w:themeColor="text1"/>
          <w:szCs w:val="21"/>
        </w:rPr>
        <w:t>。</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A.</w:t>
      </w:r>
      <w:r w:rsidRPr="00D07B6E">
        <w:rPr>
          <w:rFonts w:asciiTheme="minorEastAsia" w:eastAsiaTheme="minorEastAsia" w:hAnsiTheme="minorEastAsia" w:hint="eastAsia"/>
          <w:color w:val="000000" w:themeColor="text1"/>
          <w:szCs w:val="21"/>
        </w:rPr>
        <w:t>比例尺越大，内容越概略</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B.</w:t>
      </w:r>
      <w:r w:rsidRPr="00D07B6E">
        <w:rPr>
          <w:rFonts w:asciiTheme="minorEastAsia" w:eastAsiaTheme="minorEastAsia" w:hAnsiTheme="minorEastAsia" w:hint="eastAsia"/>
          <w:color w:val="000000" w:themeColor="text1"/>
          <w:szCs w:val="21"/>
        </w:rPr>
        <w:t>比例尺越小，内容越概略</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w:t>
      </w:r>
      <w:r w:rsidRPr="00D07B6E">
        <w:rPr>
          <w:rFonts w:asciiTheme="minorEastAsia" w:eastAsiaTheme="minorEastAsia" w:hAnsiTheme="minorEastAsia" w:hint="eastAsia"/>
          <w:color w:val="000000" w:themeColor="text1"/>
          <w:szCs w:val="21"/>
        </w:rPr>
        <w:t>比例尺越小，内容越详细</w:t>
      </w:r>
    </w:p>
    <w:p w:rsidR="00BF1C8F" w:rsidRPr="00D07B6E" w:rsidRDefault="00BF1C8F"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D.</w:t>
      </w:r>
      <w:r w:rsidRPr="00D07B6E">
        <w:rPr>
          <w:rFonts w:asciiTheme="minorEastAsia" w:eastAsiaTheme="minorEastAsia" w:hAnsiTheme="minorEastAsia" w:hint="eastAsia"/>
          <w:color w:val="000000" w:themeColor="text1"/>
          <w:szCs w:val="21"/>
        </w:rPr>
        <w:t>上述三种说法均不正确</w:t>
      </w:r>
    </w:p>
    <w:p w:rsidR="00BF1C8F" w:rsidRPr="00D07B6E" w:rsidRDefault="00BF1C8F" w:rsidP="00D07B6E">
      <w:pPr>
        <w:widowControl/>
        <w:tabs>
          <w:tab w:val="left" w:pos="810"/>
        </w:tabs>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w:t>
      </w:r>
      <w:r w:rsidRPr="00D07B6E">
        <w:rPr>
          <w:rFonts w:asciiTheme="minorEastAsia" w:eastAsiaTheme="minorEastAsia" w:hAnsiTheme="minorEastAsia"/>
          <w:color w:val="000000" w:themeColor="text1"/>
          <w:szCs w:val="21"/>
        </w:rPr>
        <w:t>B</w:t>
      </w:r>
    </w:p>
    <w:p w:rsidR="00734837" w:rsidRPr="00D07B6E" w:rsidRDefault="00734837" w:rsidP="00D07B6E">
      <w:pPr>
        <w:spacing w:line="360" w:lineRule="auto"/>
        <w:rPr>
          <w:rFonts w:asciiTheme="minorEastAsia" w:eastAsiaTheme="minorEastAsia" w:hAnsiTheme="minorEastAsia"/>
          <w:color w:val="000000" w:themeColor="text1"/>
          <w:szCs w:val="21"/>
        </w:rPr>
      </w:pPr>
    </w:p>
    <w:p w:rsidR="00CA686F" w:rsidRPr="00D07B6E" w:rsidRDefault="00CA686F"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下列四幅地图的图幅大小相同，其中表示内容最为详细的是_____。</w:t>
      </w:r>
    </w:p>
    <w:p w:rsidR="00CA686F" w:rsidRPr="00D07B6E" w:rsidRDefault="00CA686F"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A．世界行政区划图</w:t>
      </w:r>
    </w:p>
    <w:p w:rsidR="00CA686F" w:rsidRPr="00D07B6E" w:rsidRDefault="00CA686F"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B．中国行政区划图</w:t>
      </w:r>
    </w:p>
    <w:p w:rsidR="00CA686F" w:rsidRPr="00D07B6E" w:rsidRDefault="00CA686F"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C．北京市行政区划图</w:t>
      </w:r>
    </w:p>
    <w:p w:rsidR="00CA686F" w:rsidRPr="00D07B6E" w:rsidRDefault="00CA686F"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D．海淀区行政区划图</w:t>
      </w:r>
    </w:p>
    <w:p w:rsidR="00CA686F" w:rsidRPr="00D07B6E" w:rsidRDefault="00CA686F"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CA686F" w:rsidRPr="00D07B6E" w:rsidRDefault="00CA686F"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下图所示为古代哪幅地图的局部墨线图？</w:t>
      </w:r>
    </w:p>
    <w:p w:rsidR="00E42003" w:rsidRPr="00D07B6E" w:rsidRDefault="00E42003" w:rsidP="00D07B6E">
      <w:pPr>
        <w:pStyle w:val="1"/>
        <w:spacing w:line="360" w:lineRule="auto"/>
        <w:ind w:firstLineChars="0" w:firstLine="0"/>
        <w:jc w:val="center"/>
        <w:rPr>
          <w:rFonts w:asciiTheme="minorEastAsia" w:hAnsiTheme="minorEastAsia"/>
          <w:color w:val="000000" w:themeColor="text1"/>
          <w:szCs w:val="21"/>
        </w:rPr>
      </w:pPr>
      <w:r w:rsidRPr="00D07B6E">
        <w:rPr>
          <w:rFonts w:asciiTheme="minorEastAsia" w:hAnsiTheme="minorEastAsia" w:hint="eastAsia"/>
          <w:noProof/>
          <w:color w:val="000000" w:themeColor="text1"/>
          <w:szCs w:val="21"/>
        </w:rPr>
        <w:lastRenderedPageBreak/>
        <w:drawing>
          <wp:inline distT="0" distB="0" distL="114300" distR="114300">
            <wp:extent cx="2037212" cy="1985875"/>
            <wp:effectExtent l="19050" t="0" r="1138" b="0"/>
            <wp:docPr id="27" name="图片 3" descr="华夷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华夷图"/>
                    <pic:cNvPicPr>
                      <a:picLocks noChangeAspect="1"/>
                    </pic:cNvPicPr>
                  </pic:nvPicPr>
                  <pic:blipFill>
                    <a:blip r:embed="rId14" cstate="print"/>
                    <a:srcRect l="9199" t="11546" r="10562" b="12762"/>
                    <a:stretch>
                      <a:fillRect/>
                    </a:stretch>
                  </pic:blipFill>
                  <pic:spPr>
                    <a:xfrm>
                      <a:off x="0" y="0"/>
                      <a:ext cx="2039117" cy="1985875"/>
                    </a:xfrm>
                    <a:prstGeom prst="rect">
                      <a:avLst/>
                    </a:prstGeom>
                  </pic:spPr>
                </pic:pic>
              </a:graphicData>
            </a:graphic>
          </wp:inline>
        </w:drawing>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A．《地理图》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B．《十八路图》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C．《华夷图》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D．《禹迹图》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答案：C</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元代地图专家_____遍历名山大川，“考天下郡</w:t>
      </w:r>
      <w:proofErr w:type="gramStart"/>
      <w:r w:rsidRPr="00D07B6E">
        <w:rPr>
          <w:rFonts w:asciiTheme="minorEastAsia" w:hAnsiTheme="minorEastAsia" w:hint="eastAsia"/>
          <w:color w:val="000000" w:themeColor="text1"/>
          <w:szCs w:val="21"/>
        </w:rPr>
        <w:t>邑</w:t>
      </w:r>
      <w:proofErr w:type="gramEnd"/>
      <w:r w:rsidRPr="00D07B6E">
        <w:rPr>
          <w:rFonts w:asciiTheme="minorEastAsia" w:hAnsiTheme="minorEastAsia" w:hint="eastAsia"/>
          <w:color w:val="000000" w:themeColor="text1"/>
          <w:szCs w:val="21"/>
        </w:rPr>
        <w:t>之因革，核河山之名实”，订正了历代古图集的“殊多乖谬”，绘制成《舆地图》。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A．郭守敬</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B．朱思本</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C．裴秀</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D．黄裳</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明代</w:t>
      </w:r>
      <w:proofErr w:type="gramStart"/>
      <w:r w:rsidRPr="00D07B6E">
        <w:rPr>
          <w:rFonts w:asciiTheme="minorEastAsia" w:hAnsiTheme="minorEastAsia" w:hint="eastAsia"/>
          <w:color w:val="000000" w:themeColor="text1"/>
          <w:szCs w:val="21"/>
        </w:rPr>
        <w:t>罗洪先继承</w:t>
      </w:r>
      <w:proofErr w:type="gramEnd"/>
      <w:r w:rsidRPr="00D07B6E">
        <w:rPr>
          <w:rFonts w:asciiTheme="minorEastAsia" w:hAnsiTheme="minorEastAsia" w:hint="eastAsia"/>
          <w:color w:val="000000" w:themeColor="text1"/>
          <w:szCs w:val="21"/>
        </w:rPr>
        <w:t>和增订了</w:t>
      </w:r>
      <w:proofErr w:type="gramStart"/>
      <w:r w:rsidRPr="00D07B6E">
        <w:rPr>
          <w:rFonts w:asciiTheme="minorEastAsia" w:hAnsiTheme="minorEastAsia" w:hint="eastAsia"/>
          <w:color w:val="000000" w:themeColor="text1"/>
          <w:szCs w:val="21"/>
        </w:rPr>
        <w:t>朱思本《舆地图》</w:t>
      </w:r>
      <w:proofErr w:type="gramEnd"/>
      <w:r w:rsidRPr="00D07B6E">
        <w:rPr>
          <w:rFonts w:asciiTheme="minorEastAsia" w:hAnsiTheme="minorEastAsia" w:hint="eastAsia"/>
          <w:color w:val="000000" w:themeColor="text1"/>
          <w:szCs w:val="21"/>
        </w:rPr>
        <w:t>的体系，制作了_____44幅，汇编成集，成为后世制图的范本。</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A．《地理图》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B．《平江图》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C．《诸番图》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D．《广舆图》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lastRenderedPageBreak/>
        <w:t>下图所示局部地图来自_____。</w:t>
      </w:r>
    </w:p>
    <w:p w:rsidR="00E42003" w:rsidRPr="00D07B6E" w:rsidRDefault="00E42003" w:rsidP="00D07B6E">
      <w:pPr>
        <w:pStyle w:val="1"/>
        <w:spacing w:line="360" w:lineRule="auto"/>
        <w:ind w:firstLineChars="0" w:firstLine="0"/>
        <w:jc w:val="center"/>
        <w:rPr>
          <w:rFonts w:asciiTheme="minorEastAsia" w:hAnsiTheme="minorEastAsia"/>
          <w:color w:val="000000" w:themeColor="text1"/>
          <w:szCs w:val="21"/>
        </w:rPr>
      </w:pPr>
      <w:r w:rsidRPr="00D07B6E">
        <w:rPr>
          <w:rFonts w:asciiTheme="minorEastAsia" w:hAnsiTheme="minorEastAsia"/>
          <w:noProof/>
          <w:color w:val="000000" w:themeColor="text1"/>
          <w:szCs w:val="21"/>
        </w:rPr>
        <w:drawing>
          <wp:inline distT="0" distB="0" distL="0" distR="0">
            <wp:extent cx="2696658" cy="1967832"/>
            <wp:effectExtent l="19050" t="0" r="8442" b="0"/>
            <wp:docPr id="28" name="图片 1" descr="皇舆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 descr="皇舆全图"/>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2697272" cy="1968280"/>
                    </a:xfrm>
                    <a:prstGeom prst="rect">
                      <a:avLst/>
                    </a:prstGeom>
                    <a:noFill/>
                    <a:ln>
                      <a:noFill/>
                    </a:ln>
                  </pic:spPr>
                </pic:pic>
              </a:graphicData>
            </a:graphic>
          </wp:inline>
        </w:drawing>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A．《乾隆内府舆图》</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B．《中华民国新地图》</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C．《西域图志》</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D．《皇舆全览图》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中国迄今发现的最早的纸质地图出土于_____。</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A．甘肃天水放马滩五号西汉墓</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B．长沙马王堆汉墓</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C．河南春秋战国墓</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D．明十三陵</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E42003" w:rsidRPr="00D07B6E" w:rsidRDefault="00E42003" w:rsidP="00D07B6E">
      <w:pPr>
        <w:widowControl/>
        <w:spacing w:line="360" w:lineRule="auto"/>
        <w:jc w:val="left"/>
        <w:rPr>
          <w:rFonts w:asciiTheme="minorEastAsia" w:eastAsiaTheme="minorEastAsia" w:hAnsiTheme="minorEastAsia" w:cs="Tahoma"/>
          <w:color w:val="000000" w:themeColor="text1"/>
          <w:kern w:val="0"/>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下图所示是一幅唐代古星图，它是全世界现存古星图中星数较多且较古老的一幅，其名为_____。</w:t>
      </w:r>
    </w:p>
    <w:p w:rsidR="00E42003" w:rsidRPr="00D07B6E" w:rsidRDefault="00E42003" w:rsidP="00D07B6E">
      <w:pPr>
        <w:pStyle w:val="1"/>
        <w:spacing w:line="360" w:lineRule="auto"/>
        <w:ind w:firstLineChars="0" w:firstLine="0"/>
        <w:jc w:val="center"/>
        <w:rPr>
          <w:rFonts w:asciiTheme="minorEastAsia" w:hAnsiTheme="minorEastAsia"/>
          <w:color w:val="000000" w:themeColor="text1"/>
          <w:szCs w:val="21"/>
        </w:rPr>
      </w:pPr>
      <w:r w:rsidRPr="00D07B6E">
        <w:rPr>
          <w:rFonts w:asciiTheme="minorEastAsia" w:hAnsiTheme="minorEastAsia"/>
          <w:noProof/>
          <w:color w:val="000000" w:themeColor="text1"/>
          <w:szCs w:val="21"/>
        </w:rPr>
        <w:lastRenderedPageBreak/>
        <w:drawing>
          <wp:inline distT="0" distB="0" distL="0" distR="0">
            <wp:extent cx="4057591" cy="2428684"/>
            <wp:effectExtent l="19050" t="0" r="59" b="0"/>
            <wp:docPr id="31" name="图片 2" descr="2015231729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20152317290118"/>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4056061" cy="2427768"/>
                    </a:xfrm>
                    <a:prstGeom prst="rect">
                      <a:avLst/>
                    </a:prstGeom>
                    <a:noFill/>
                    <a:ln>
                      <a:noFill/>
                    </a:ln>
                  </pic:spPr>
                </pic:pic>
              </a:graphicData>
            </a:graphic>
          </wp:inline>
        </w:drawing>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A．《天象分野图》</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B．《敦煌星图（甲本）》</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C．《帛书彗星图》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D．《北斗星图》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黄裳所绘《地理图》，碑高200厘米、宽107厘米，现存于苏州市文庙，它形成于哪个时期？</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A．西汉末年</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B．东汉</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C．北宋</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D．南宋</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根据下图包含的内容判断，该地图是_____的局部。</w:t>
      </w:r>
    </w:p>
    <w:p w:rsidR="00E42003" w:rsidRPr="00D07B6E" w:rsidRDefault="00E42003" w:rsidP="00D07B6E">
      <w:pPr>
        <w:pStyle w:val="1"/>
        <w:spacing w:line="360" w:lineRule="auto"/>
        <w:ind w:firstLineChars="0" w:firstLine="0"/>
        <w:jc w:val="center"/>
        <w:rPr>
          <w:rFonts w:asciiTheme="minorEastAsia" w:hAnsiTheme="minorEastAsia"/>
          <w:color w:val="000000" w:themeColor="text1"/>
          <w:szCs w:val="21"/>
        </w:rPr>
      </w:pPr>
      <w:r w:rsidRPr="00D07B6E">
        <w:rPr>
          <w:rFonts w:asciiTheme="minorEastAsia" w:hAnsiTheme="minorEastAsia"/>
          <w:noProof/>
          <w:color w:val="000000" w:themeColor="text1"/>
          <w:szCs w:val="21"/>
        </w:rPr>
        <w:lastRenderedPageBreak/>
        <w:drawing>
          <wp:inline distT="0" distB="0" distL="114300" distR="114300">
            <wp:extent cx="3521639" cy="2200596"/>
            <wp:effectExtent l="19050" t="0" r="2611" b="0"/>
            <wp:docPr id="34" name="图片 4" descr="郑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郑和"/>
                    <pic:cNvPicPr>
                      <a:picLocks noChangeAspect="1"/>
                    </pic:cNvPicPr>
                  </pic:nvPicPr>
                  <pic:blipFill>
                    <a:blip r:embed="rId17" cstate="print"/>
                    <a:srcRect t="1918" r="833" b="3411"/>
                    <a:stretch>
                      <a:fillRect/>
                    </a:stretch>
                  </pic:blipFill>
                  <pic:spPr>
                    <a:xfrm>
                      <a:off x="0" y="0"/>
                      <a:ext cx="3532052" cy="2207103"/>
                    </a:xfrm>
                    <a:prstGeom prst="rect">
                      <a:avLst/>
                    </a:prstGeom>
                  </pic:spPr>
                </pic:pic>
              </a:graphicData>
            </a:graphic>
          </wp:inline>
        </w:drawing>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A．《郑和航海图》</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B．《海内华夷图》</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C．《地形图》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D．《山河图》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下面所示地图的墨线图是我国目前存世最早的地理图，它出土于我国_____。</w:t>
      </w:r>
    </w:p>
    <w:p w:rsidR="00E42003" w:rsidRPr="00D07B6E" w:rsidRDefault="00E42003" w:rsidP="00D07B6E">
      <w:pPr>
        <w:pStyle w:val="1"/>
        <w:spacing w:line="360" w:lineRule="auto"/>
        <w:ind w:firstLineChars="0" w:firstLine="0"/>
        <w:jc w:val="center"/>
        <w:rPr>
          <w:rFonts w:asciiTheme="minorEastAsia" w:hAnsiTheme="minorEastAsia"/>
          <w:color w:val="000000" w:themeColor="text1"/>
          <w:szCs w:val="21"/>
        </w:rPr>
      </w:pPr>
      <w:r w:rsidRPr="00D07B6E">
        <w:rPr>
          <w:rFonts w:asciiTheme="minorEastAsia" w:hAnsiTheme="minorEastAsia" w:hint="eastAsia"/>
          <w:noProof/>
          <w:color w:val="000000" w:themeColor="text1"/>
          <w:szCs w:val="21"/>
        </w:rPr>
        <w:drawing>
          <wp:inline distT="0" distB="0" distL="114300" distR="114300">
            <wp:extent cx="3393939" cy="2353235"/>
            <wp:effectExtent l="19050" t="0" r="0" b="0"/>
            <wp:docPr id="36" name="图片 6" descr="QQ图片2015120919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QQ图片20151209190410"/>
                    <pic:cNvPicPr>
                      <a:picLocks noChangeAspect="1"/>
                    </pic:cNvPicPr>
                  </pic:nvPicPr>
                  <pic:blipFill>
                    <a:blip r:embed="rId18" cstate="print"/>
                    <a:srcRect/>
                    <a:stretch>
                      <a:fillRect/>
                    </a:stretch>
                  </pic:blipFill>
                  <pic:spPr>
                    <a:xfrm>
                      <a:off x="0" y="0"/>
                      <a:ext cx="3393147" cy="2352686"/>
                    </a:xfrm>
                    <a:prstGeom prst="rect">
                      <a:avLst/>
                    </a:prstGeom>
                  </pic:spPr>
                </pic:pic>
              </a:graphicData>
            </a:graphic>
          </wp:inline>
        </w:drawing>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A．长沙马王堆汉墓</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B．甘肃天水放马滩</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C．河南春秋战国墓</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D．明十三陵</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下面所示地图出土于我国甘肃天水放马滩，该图以水系构成地图框架，水系、居民点、</w:t>
      </w:r>
      <w:r w:rsidRPr="00D07B6E">
        <w:rPr>
          <w:rFonts w:asciiTheme="minorEastAsia" w:hAnsiTheme="minorEastAsia" w:hint="eastAsia"/>
          <w:color w:val="000000" w:themeColor="text1"/>
          <w:szCs w:val="21"/>
        </w:rPr>
        <w:lastRenderedPageBreak/>
        <w:t>交通线和地形等地图的要素和比例概念基本形成，是我国存世最早的地理图，它绘制于_____上的地图。</w:t>
      </w:r>
    </w:p>
    <w:p w:rsidR="00E42003" w:rsidRPr="00D07B6E" w:rsidRDefault="00E42003" w:rsidP="00D07B6E">
      <w:pPr>
        <w:pStyle w:val="1"/>
        <w:spacing w:line="360" w:lineRule="auto"/>
        <w:ind w:firstLineChars="0" w:firstLine="0"/>
        <w:jc w:val="center"/>
        <w:rPr>
          <w:rFonts w:asciiTheme="minorEastAsia" w:hAnsiTheme="minorEastAsia"/>
          <w:color w:val="000000" w:themeColor="text1"/>
          <w:szCs w:val="21"/>
        </w:rPr>
      </w:pPr>
      <w:r w:rsidRPr="00D07B6E">
        <w:rPr>
          <w:rFonts w:asciiTheme="minorEastAsia" w:hAnsiTheme="minorEastAsia"/>
          <w:noProof/>
          <w:color w:val="000000" w:themeColor="text1"/>
          <w:szCs w:val="21"/>
        </w:rPr>
        <w:drawing>
          <wp:inline distT="0" distB="0" distL="114300" distR="114300">
            <wp:extent cx="3357851" cy="2328223"/>
            <wp:effectExtent l="19050" t="0" r="0" b="0"/>
            <wp:docPr id="42" name="图片 7" descr="QQ图片2015120919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QQ图片20151209190410"/>
                    <pic:cNvPicPr>
                      <a:picLocks noChangeAspect="1"/>
                    </pic:cNvPicPr>
                  </pic:nvPicPr>
                  <pic:blipFill>
                    <a:blip r:embed="rId19" cstate="print"/>
                    <a:srcRect/>
                    <a:stretch>
                      <a:fillRect/>
                    </a:stretch>
                  </pic:blipFill>
                  <pic:spPr>
                    <a:xfrm>
                      <a:off x="0" y="0"/>
                      <a:ext cx="3359385" cy="2329287"/>
                    </a:xfrm>
                    <a:prstGeom prst="rect">
                      <a:avLst/>
                    </a:prstGeom>
                  </pic:spPr>
                </pic:pic>
              </a:graphicData>
            </a:graphic>
          </wp:inline>
        </w:drawing>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A．木板</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B．绢帛</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C．石板</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D．草纸</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1974年在长沙马王堆汉墓中出土了三幅绘在帛上的彩色地图，下图是其中一幅的墨线图，它属于_____。</w:t>
      </w:r>
    </w:p>
    <w:p w:rsidR="00E42003" w:rsidRPr="00D07B6E" w:rsidRDefault="00E42003" w:rsidP="00D07B6E">
      <w:pPr>
        <w:pStyle w:val="1"/>
        <w:spacing w:line="360" w:lineRule="auto"/>
        <w:ind w:firstLineChars="0" w:firstLine="0"/>
        <w:jc w:val="center"/>
        <w:rPr>
          <w:rFonts w:asciiTheme="minorEastAsia" w:hAnsiTheme="minorEastAsia"/>
          <w:color w:val="000000" w:themeColor="text1"/>
          <w:szCs w:val="21"/>
        </w:rPr>
      </w:pPr>
      <w:r w:rsidRPr="00D07B6E">
        <w:rPr>
          <w:rFonts w:asciiTheme="minorEastAsia" w:hAnsiTheme="minorEastAsia"/>
          <w:noProof/>
          <w:color w:val="000000" w:themeColor="text1"/>
          <w:szCs w:val="21"/>
        </w:rPr>
        <w:drawing>
          <wp:inline distT="0" distB="0" distL="114300" distR="114300">
            <wp:extent cx="2437752" cy="2255784"/>
            <wp:effectExtent l="19050" t="0" r="648" b="0"/>
            <wp:docPr id="43" name="图片 9" descr="地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地形图"/>
                    <pic:cNvPicPr>
                      <a:picLocks noChangeAspect="1"/>
                    </pic:cNvPicPr>
                  </pic:nvPicPr>
                  <pic:blipFill>
                    <a:blip r:embed="rId20" cstate="print"/>
                    <a:srcRect l="5865" r="2112" b="1389"/>
                    <a:stretch>
                      <a:fillRect/>
                    </a:stretch>
                  </pic:blipFill>
                  <pic:spPr>
                    <a:xfrm>
                      <a:off x="0" y="0"/>
                      <a:ext cx="2439023" cy="2256961"/>
                    </a:xfrm>
                    <a:prstGeom prst="rect">
                      <a:avLst/>
                    </a:prstGeom>
                  </pic:spPr>
                </pic:pic>
              </a:graphicData>
            </a:graphic>
          </wp:inline>
        </w:drawing>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A．市井图</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B．地形图</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C．驻军图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D．城邑图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下列比例尺中哪个属于中比例尺地图比例尺？</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1:5万</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1:50万</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1:200万</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1:1万</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去公园寻找景点，应该查找什么类型的地图？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交通图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B．地形图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C．世界政治地图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D．导游图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w:t>
      </w:r>
      <w:r w:rsidRPr="00D07B6E">
        <w:rPr>
          <w:rFonts w:asciiTheme="minorEastAsia" w:eastAsiaTheme="minorEastAsia" w:hAnsiTheme="minorEastAsia"/>
          <w:color w:val="000000" w:themeColor="text1"/>
          <w:szCs w:val="21"/>
        </w:rPr>
        <w:t>：</w:t>
      </w:r>
      <w:r w:rsidRPr="00D07B6E">
        <w:rPr>
          <w:rFonts w:asciiTheme="minorEastAsia" w:eastAsiaTheme="minorEastAsia" w:hAnsiTheme="minorEastAsia" w:hint="eastAsia"/>
          <w:color w:val="000000" w:themeColor="text1"/>
          <w:szCs w:val="21"/>
        </w:rPr>
        <w:t>D</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s="Tahoma"/>
          <w:color w:val="000000" w:themeColor="text1"/>
          <w:kern w:val="36"/>
          <w:szCs w:val="21"/>
        </w:rPr>
      </w:pPr>
      <w:r w:rsidRPr="00D07B6E">
        <w:rPr>
          <w:rFonts w:asciiTheme="minorEastAsia" w:eastAsiaTheme="minorEastAsia" w:hAnsiTheme="minorEastAsia" w:cs="Tahoma" w:hint="eastAsia"/>
          <w:color w:val="000000" w:themeColor="text1"/>
          <w:kern w:val="36"/>
          <w:szCs w:val="21"/>
        </w:rPr>
        <w:t>由于地球是一个赤道略宽两极略扁的不规则的梨形球体，故其表面是一个不可展平的曲面，地图投影就是利用一定数学法则把地球表面的经、纬线转换到平面上的理论和方法，建立地球表面（或其他星球表面或天球面）上的点与投影平面（即地图平面）上点之间的一一对应的关系。下列选项中哪个属于圆柱投影？</w:t>
      </w:r>
    </w:p>
    <w:p w:rsidR="00E42003" w:rsidRPr="00D07B6E" w:rsidRDefault="00E42003" w:rsidP="00D07B6E">
      <w:pPr>
        <w:pStyle w:val="a5"/>
        <w:spacing w:line="360" w:lineRule="auto"/>
        <w:ind w:firstLineChars="0" w:firstLine="0"/>
        <w:rPr>
          <w:rFonts w:asciiTheme="minorEastAsia" w:eastAsiaTheme="minorEastAsia" w:hAnsiTheme="minorEastAsia" w:cs="Tahoma"/>
          <w:color w:val="000000" w:themeColor="text1"/>
          <w:kern w:val="36"/>
          <w:szCs w:val="21"/>
        </w:rPr>
      </w:pPr>
      <w:r w:rsidRPr="00D07B6E">
        <w:rPr>
          <w:rFonts w:asciiTheme="minorEastAsia" w:eastAsiaTheme="minorEastAsia" w:hAnsiTheme="minorEastAsia" w:cs="Tahoma" w:hint="eastAsia"/>
          <w:color w:val="000000" w:themeColor="text1"/>
          <w:kern w:val="36"/>
          <w:szCs w:val="21"/>
        </w:rPr>
        <w:t>A. 墨卡托（</w:t>
      </w:r>
      <w:r w:rsidRPr="00D07B6E">
        <w:rPr>
          <w:rFonts w:asciiTheme="minorEastAsia" w:eastAsiaTheme="minorEastAsia" w:hAnsiTheme="minorEastAsia" w:cs="Tahoma"/>
          <w:color w:val="000000" w:themeColor="text1"/>
          <w:kern w:val="36"/>
          <w:szCs w:val="21"/>
        </w:rPr>
        <w:t>Mercator）</w:t>
      </w:r>
      <w:r w:rsidRPr="00D07B6E">
        <w:rPr>
          <w:rFonts w:asciiTheme="minorEastAsia" w:eastAsiaTheme="minorEastAsia" w:hAnsiTheme="minorEastAsia" w:cs="Tahoma" w:hint="eastAsia"/>
          <w:color w:val="000000" w:themeColor="text1"/>
          <w:kern w:val="36"/>
          <w:szCs w:val="21"/>
        </w:rPr>
        <w:t>投影</w:t>
      </w:r>
    </w:p>
    <w:p w:rsidR="00E42003" w:rsidRPr="00D07B6E" w:rsidRDefault="00E42003" w:rsidP="00D07B6E">
      <w:pPr>
        <w:pStyle w:val="a5"/>
        <w:spacing w:line="360" w:lineRule="auto"/>
        <w:ind w:firstLineChars="0" w:firstLine="0"/>
        <w:rPr>
          <w:rFonts w:asciiTheme="minorEastAsia" w:eastAsiaTheme="minorEastAsia" w:hAnsiTheme="minorEastAsia" w:cs="Tahoma"/>
          <w:color w:val="000000" w:themeColor="text1"/>
          <w:kern w:val="36"/>
          <w:szCs w:val="21"/>
        </w:rPr>
      </w:pPr>
      <w:r w:rsidRPr="00D07B6E">
        <w:rPr>
          <w:rFonts w:asciiTheme="minorEastAsia" w:eastAsiaTheme="minorEastAsia" w:hAnsiTheme="minorEastAsia" w:cs="Tahoma" w:hint="eastAsia"/>
          <w:color w:val="000000" w:themeColor="text1"/>
          <w:kern w:val="36"/>
          <w:szCs w:val="21"/>
        </w:rPr>
        <w:t>B. 古德（</w:t>
      </w:r>
      <w:r w:rsidR="007A08C6">
        <w:rPr>
          <w:rFonts w:asciiTheme="minorEastAsia" w:eastAsiaTheme="minorEastAsia" w:hAnsiTheme="minorEastAsia" w:cs="Tahoma" w:hint="eastAsia"/>
          <w:color w:val="000000" w:themeColor="text1"/>
          <w:kern w:val="36"/>
          <w:szCs w:val="21"/>
        </w:rPr>
        <w:t>G</w:t>
      </w:r>
      <w:r w:rsidRPr="00D07B6E">
        <w:rPr>
          <w:rFonts w:asciiTheme="minorEastAsia" w:eastAsiaTheme="minorEastAsia" w:hAnsiTheme="minorEastAsia" w:cs="Tahoma"/>
          <w:color w:val="000000" w:themeColor="text1"/>
          <w:kern w:val="36"/>
          <w:szCs w:val="21"/>
        </w:rPr>
        <w:t>oode）</w:t>
      </w:r>
      <w:r w:rsidRPr="00D07B6E">
        <w:rPr>
          <w:rFonts w:asciiTheme="minorEastAsia" w:eastAsiaTheme="minorEastAsia" w:hAnsiTheme="minorEastAsia" w:cs="Tahoma" w:hint="eastAsia"/>
          <w:color w:val="000000" w:themeColor="text1"/>
          <w:kern w:val="36"/>
          <w:szCs w:val="21"/>
        </w:rPr>
        <w:t>投影</w:t>
      </w:r>
    </w:p>
    <w:p w:rsidR="00E42003" w:rsidRPr="00D07B6E" w:rsidRDefault="00E42003" w:rsidP="00D07B6E">
      <w:pPr>
        <w:pStyle w:val="a5"/>
        <w:spacing w:line="360" w:lineRule="auto"/>
        <w:ind w:firstLineChars="0" w:firstLine="0"/>
        <w:rPr>
          <w:rFonts w:asciiTheme="minorEastAsia" w:eastAsiaTheme="minorEastAsia" w:hAnsiTheme="minorEastAsia" w:cs="Tahoma"/>
          <w:color w:val="000000" w:themeColor="text1"/>
          <w:kern w:val="36"/>
          <w:szCs w:val="21"/>
        </w:rPr>
      </w:pPr>
      <w:r w:rsidRPr="00D07B6E">
        <w:rPr>
          <w:rFonts w:asciiTheme="minorEastAsia" w:eastAsiaTheme="minorEastAsia" w:hAnsiTheme="minorEastAsia" w:cs="Tahoma" w:hint="eastAsia"/>
          <w:color w:val="000000" w:themeColor="text1"/>
          <w:kern w:val="36"/>
          <w:szCs w:val="21"/>
        </w:rPr>
        <w:t>C. 摩尔威特（M</w:t>
      </w:r>
      <w:r w:rsidRPr="00D07B6E">
        <w:rPr>
          <w:rFonts w:asciiTheme="minorEastAsia" w:eastAsiaTheme="minorEastAsia" w:hAnsiTheme="minorEastAsia" w:cs="Tahoma"/>
          <w:color w:val="000000" w:themeColor="text1"/>
          <w:kern w:val="36"/>
          <w:szCs w:val="21"/>
        </w:rPr>
        <w:t>ollweide）</w:t>
      </w:r>
      <w:r w:rsidRPr="00D07B6E">
        <w:rPr>
          <w:rFonts w:asciiTheme="minorEastAsia" w:eastAsiaTheme="minorEastAsia" w:hAnsiTheme="minorEastAsia" w:cs="Tahoma" w:hint="eastAsia"/>
          <w:color w:val="000000" w:themeColor="text1"/>
          <w:kern w:val="36"/>
          <w:szCs w:val="21"/>
        </w:rPr>
        <w:t>投影</w:t>
      </w:r>
    </w:p>
    <w:p w:rsidR="00E42003" w:rsidRPr="00D07B6E" w:rsidRDefault="00E42003" w:rsidP="00D07B6E">
      <w:pPr>
        <w:pStyle w:val="a5"/>
        <w:spacing w:line="360" w:lineRule="auto"/>
        <w:ind w:firstLineChars="0" w:firstLine="0"/>
        <w:rPr>
          <w:rFonts w:asciiTheme="minorEastAsia" w:eastAsiaTheme="minorEastAsia" w:hAnsiTheme="minorEastAsia" w:cs="Tahoma"/>
          <w:color w:val="000000" w:themeColor="text1"/>
          <w:kern w:val="36"/>
          <w:szCs w:val="21"/>
        </w:rPr>
      </w:pPr>
      <w:r w:rsidRPr="00D07B6E">
        <w:rPr>
          <w:rFonts w:asciiTheme="minorEastAsia" w:eastAsiaTheme="minorEastAsia" w:hAnsiTheme="minorEastAsia" w:cs="Tahoma" w:hint="eastAsia"/>
          <w:color w:val="000000" w:themeColor="text1"/>
          <w:kern w:val="36"/>
          <w:szCs w:val="21"/>
        </w:rPr>
        <w:t xml:space="preserve">D. </w:t>
      </w:r>
      <w:proofErr w:type="gramStart"/>
      <w:r w:rsidRPr="00D07B6E">
        <w:rPr>
          <w:rFonts w:asciiTheme="minorEastAsia" w:eastAsiaTheme="minorEastAsia" w:hAnsiTheme="minorEastAsia" w:cs="Tahoma" w:hint="eastAsia"/>
          <w:color w:val="000000" w:themeColor="text1"/>
          <w:kern w:val="36"/>
          <w:szCs w:val="21"/>
        </w:rPr>
        <w:t>桑森(</w:t>
      </w:r>
      <w:proofErr w:type="gramEnd"/>
      <w:r w:rsidRPr="00D07B6E">
        <w:rPr>
          <w:rFonts w:asciiTheme="minorEastAsia" w:eastAsiaTheme="minorEastAsia" w:hAnsiTheme="minorEastAsia" w:cs="Tahoma"/>
          <w:color w:val="000000" w:themeColor="text1"/>
          <w:kern w:val="36"/>
          <w:szCs w:val="21"/>
        </w:rPr>
        <w:t>Sanson</w:t>
      </w:r>
      <w:r w:rsidRPr="00D07B6E">
        <w:rPr>
          <w:rFonts w:asciiTheme="minorEastAsia" w:eastAsiaTheme="minorEastAsia" w:hAnsiTheme="minorEastAsia" w:cs="Tahoma" w:hint="eastAsia"/>
          <w:color w:val="000000" w:themeColor="text1"/>
          <w:kern w:val="36"/>
          <w:szCs w:val="21"/>
        </w:rPr>
        <w:t>)投影</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kern w:val="36"/>
          <w:szCs w:val="21"/>
        </w:rPr>
      </w:pPr>
      <w:r w:rsidRPr="00D07B6E">
        <w:rPr>
          <w:rFonts w:asciiTheme="minorEastAsia" w:eastAsiaTheme="minorEastAsia" w:hAnsiTheme="minorEastAsia" w:cs="Tahoma" w:hint="eastAsia"/>
          <w:color w:val="000000" w:themeColor="text1"/>
          <w:kern w:val="36"/>
          <w:szCs w:val="21"/>
        </w:rPr>
        <w:t>答案：A</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下列关于地图比例尺的说法正确的是</w:t>
      </w:r>
      <w:r w:rsidRPr="00D07B6E">
        <w:rPr>
          <w:rFonts w:asciiTheme="minorEastAsia" w:eastAsiaTheme="minorEastAsia" w:hAnsiTheme="minorEastAsia" w:cs="宋体" w:hint="eastAsia"/>
          <w:color w:val="000000" w:themeColor="text1"/>
          <w:kern w:val="0"/>
          <w:szCs w:val="21"/>
        </w:rPr>
        <w:t>_____。</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在图幅相同的情况下，比例尺越大，表示的范围越小，内容越详细，比例尺越小表示的范围越大，内容越简略。</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在图幅相同的情况下，比例尺越大，表示的范围越大，内容越详细，比例尺越小表示的</w:t>
      </w:r>
      <w:r w:rsidRPr="00D07B6E">
        <w:rPr>
          <w:rFonts w:asciiTheme="minorEastAsia" w:eastAsiaTheme="minorEastAsia" w:hAnsiTheme="minorEastAsia" w:hint="eastAsia"/>
          <w:color w:val="000000" w:themeColor="text1"/>
          <w:szCs w:val="21"/>
        </w:rPr>
        <w:lastRenderedPageBreak/>
        <w:t>范围越小，内容越简略。</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在图幅相同的情况下，比例尺越大，表示的范围越小，内容越简略，比例尺越小表示的范围越大，内容越详细。</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在图幅相同的情况下，比例尺越大，表示的范围越大，内容越简略，比例尺越小表示的范围越小，内容越详细。</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w:t>
      </w:r>
      <w:r w:rsidRPr="00D07B6E">
        <w:rPr>
          <w:rFonts w:asciiTheme="minorEastAsia" w:eastAsiaTheme="minorEastAsia" w:hAnsiTheme="minorEastAsia"/>
          <w:color w:val="000000" w:themeColor="text1"/>
          <w:szCs w:val="21"/>
        </w:rPr>
        <w:t>：</w:t>
      </w:r>
      <w:r w:rsidRPr="00D07B6E">
        <w:rPr>
          <w:rFonts w:asciiTheme="minorEastAsia" w:eastAsiaTheme="minorEastAsia" w:hAnsiTheme="minorEastAsia" w:hint="eastAsia"/>
          <w:color w:val="000000" w:themeColor="text1"/>
          <w:szCs w:val="21"/>
        </w:rPr>
        <w:t>A</w:t>
      </w:r>
    </w:p>
    <w:p w:rsidR="00E42003" w:rsidRPr="00D07B6E" w:rsidRDefault="00E42003" w:rsidP="00D07B6E">
      <w:pPr>
        <w:spacing w:line="360" w:lineRule="auto"/>
        <w:rPr>
          <w:rFonts w:asciiTheme="minorEastAsia" w:eastAsiaTheme="minorEastAsia" w:hAnsiTheme="minorEastAsia" w:cs="Tahoma"/>
          <w:color w:val="000000" w:themeColor="text1"/>
          <w:kern w:val="36"/>
          <w:szCs w:val="21"/>
        </w:rPr>
      </w:pPr>
    </w:p>
    <w:p w:rsidR="00E42003" w:rsidRPr="00D07B6E" w:rsidRDefault="00E42003" w:rsidP="00D07B6E">
      <w:pPr>
        <w:pStyle w:val="a5"/>
        <w:numPr>
          <w:ilvl w:val="0"/>
          <w:numId w:val="3"/>
        </w:numPr>
        <w:spacing w:line="360" w:lineRule="auto"/>
        <w:ind w:firstLineChars="0"/>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地图比例尺决定地图内容表示的详细程度和地图量测精度，如按照比例尺可将地图分为大比例尺地图、中比例尺地图和小比例尺地图，其中大比例尺地图</w:t>
      </w:r>
      <w:r w:rsidRPr="00D07B6E">
        <w:rPr>
          <w:rFonts w:asciiTheme="minorEastAsia" w:eastAsiaTheme="minorEastAsia" w:hAnsiTheme="minorEastAsia"/>
          <w:color w:val="000000" w:themeColor="text1"/>
          <w:szCs w:val="21"/>
        </w:rPr>
        <w:t>是</w:t>
      </w:r>
      <w:r w:rsidRPr="00D07B6E">
        <w:rPr>
          <w:rFonts w:asciiTheme="minorEastAsia" w:eastAsiaTheme="minorEastAsia" w:hAnsiTheme="minorEastAsia" w:hint="eastAsia"/>
          <w:color w:val="000000" w:themeColor="text1"/>
          <w:szCs w:val="21"/>
        </w:rPr>
        <w:t>指</w:t>
      </w:r>
      <w:r w:rsidRPr="00D07B6E">
        <w:rPr>
          <w:rFonts w:asciiTheme="minorEastAsia" w:eastAsiaTheme="minorEastAsia" w:hAnsiTheme="minorEastAsia" w:cs="宋体" w:hint="eastAsia"/>
          <w:color w:val="000000" w:themeColor="text1"/>
          <w:kern w:val="0"/>
          <w:szCs w:val="21"/>
        </w:rPr>
        <w:t>_____。</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比例尺大于1:10万的地图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比例尺大于1:15万的地图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比例尺大于1:20万的地图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比例尺大于1:25万的地图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地图比例尺决定地图内容表示的详细程度和地图量测精度，如按照比例尺可将地图分为大比例尺地图、中比例尺地图和小比例尺地图，其中</w:t>
      </w:r>
      <w:proofErr w:type="gramStart"/>
      <w:r w:rsidRPr="00D07B6E">
        <w:rPr>
          <w:rFonts w:asciiTheme="minorEastAsia" w:eastAsiaTheme="minorEastAsia" w:hAnsiTheme="minorEastAsia" w:hint="eastAsia"/>
          <w:color w:val="000000" w:themeColor="text1"/>
          <w:szCs w:val="21"/>
        </w:rPr>
        <w:t>中</w:t>
      </w:r>
      <w:proofErr w:type="gramEnd"/>
      <w:r w:rsidRPr="00D07B6E">
        <w:rPr>
          <w:rFonts w:asciiTheme="minorEastAsia" w:eastAsiaTheme="minorEastAsia" w:hAnsiTheme="minorEastAsia" w:hint="eastAsia"/>
          <w:color w:val="000000" w:themeColor="text1"/>
          <w:szCs w:val="21"/>
        </w:rPr>
        <w:t>比例尺地图</w:t>
      </w:r>
      <w:r w:rsidRPr="00D07B6E">
        <w:rPr>
          <w:rFonts w:asciiTheme="minorEastAsia" w:eastAsiaTheme="minorEastAsia" w:hAnsiTheme="minorEastAsia"/>
          <w:color w:val="000000" w:themeColor="text1"/>
          <w:szCs w:val="21"/>
        </w:rPr>
        <w:t>是</w:t>
      </w:r>
      <w:r w:rsidRPr="00D07B6E">
        <w:rPr>
          <w:rFonts w:asciiTheme="minorEastAsia" w:eastAsiaTheme="minorEastAsia" w:hAnsiTheme="minorEastAsia" w:hint="eastAsia"/>
          <w:color w:val="000000" w:themeColor="text1"/>
          <w:szCs w:val="21"/>
        </w:rPr>
        <w:t>指_____</w:t>
      </w:r>
      <w:r w:rsidRPr="00D07B6E">
        <w:rPr>
          <w:rFonts w:asciiTheme="minorEastAsia" w:eastAsiaTheme="minorEastAsia" w:hAnsiTheme="minorEastAsia" w:cs="宋体" w:hint="eastAsia"/>
          <w:color w:val="000000" w:themeColor="text1"/>
          <w:kern w:val="0"/>
          <w:szCs w:val="21"/>
        </w:rPr>
        <w:t>。</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比例尺在1:1万</w:t>
      </w:r>
      <w:r w:rsidRPr="00D07B6E">
        <w:rPr>
          <w:rFonts w:asciiTheme="minorEastAsia" w:eastAsiaTheme="minorEastAsia" w:hAnsiTheme="minorEastAsia"/>
          <w:color w:val="000000" w:themeColor="text1"/>
          <w:szCs w:val="21"/>
        </w:rPr>
        <w:t>～1</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10万</w:t>
      </w:r>
      <w:r w:rsidRPr="00D07B6E">
        <w:rPr>
          <w:rFonts w:asciiTheme="minorEastAsia" w:eastAsiaTheme="minorEastAsia" w:hAnsiTheme="minorEastAsia" w:hint="eastAsia"/>
          <w:color w:val="000000" w:themeColor="text1"/>
          <w:szCs w:val="21"/>
        </w:rPr>
        <w:t>之间的地图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比例尺在1:10万</w:t>
      </w:r>
      <w:r w:rsidRPr="00D07B6E">
        <w:rPr>
          <w:rFonts w:asciiTheme="minorEastAsia" w:eastAsiaTheme="minorEastAsia" w:hAnsiTheme="minorEastAsia"/>
          <w:color w:val="000000" w:themeColor="text1"/>
          <w:szCs w:val="21"/>
        </w:rPr>
        <w:t>～1</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1</w:t>
      </w:r>
      <w:r w:rsidRPr="00D07B6E">
        <w:rPr>
          <w:rFonts w:asciiTheme="minorEastAsia" w:eastAsiaTheme="minorEastAsia" w:hAnsiTheme="minorEastAsia" w:hint="eastAsia"/>
          <w:color w:val="000000" w:themeColor="text1"/>
          <w:szCs w:val="21"/>
        </w:rPr>
        <w:t>0</w:t>
      </w:r>
      <w:r w:rsidRPr="00D07B6E">
        <w:rPr>
          <w:rFonts w:asciiTheme="minorEastAsia" w:eastAsiaTheme="minorEastAsia" w:hAnsiTheme="minorEastAsia"/>
          <w:color w:val="000000" w:themeColor="text1"/>
          <w:szCs w:val="21"/>
        </w:rPr>
        <w:t>0万</w:t>
      </w:r>
      <w:r w:rsidRPr="00D07B6E">
        <w:rPr>
          <w:rFonts w:asciiTheme="minorEastAsia" w:eastAsiaTheme="minorEastAsia" w:hAnsiTheme="minorEastAsia" w:hint="eastAsia"/>
          <w:color w:val="000000" w:themeColor="text1"/>
          <w:szCs w:val="21"/>
        </w:rPr>
        <w:t>之间的地图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比例尺在1:1000</w:t>
      </w:r>
      <w:r w:rsidRPr="00D07B6E">
        <w:rPr>
          <w:rFonts w:asciiTheme="minorEastAsia" w:eastAsiaTheme="minorEastAsia" w:hAnsiTheme="minorEastAsia"/>
          <w:color w:val="000000" w:themeColor="text1"/>
          <w:szCs w:val="21"/>
        </w:rPr>
        <w:t>～1</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1万</w:t>
      </w:r>
      <w:r w:rsidRPr="00D07B6E">
        <w:rPr>
          <w:rFonts w:asciiTheme="minorEastAsia" w:eastAsiaTheme="minorEastAsia" w:hAnsiTheme="minorEastAsia" w:hint="eastAsia"/>
          <w:color w:val="000000" w:themeColor="text1"/>
          <w:szCs w:val="21"/>
        </w:rPr>
        <w:t>之间的地图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比例尺在1:1万</w:t>
      </w:r>
      <w:r w:rsidRPr="00D07B6E">
        <w:rPr>
          <w:rFonts w:asciiTheme="minorEastAsia" w:eastAsiaTheme="minorEastAsia" w:hAnsiTheme="minorEastAsia"/>
          <w:color w:val="000000" w:themeColor="text1"/>
          <w:szCs w:val="21"/>
        </w:rPr>
        <w:t>～1</w:t>
      </w:r>
      <w:r w:rsidRPr="00D07B6E">
        <w:rPr>
          <w:rFonts w:asciiTheme="minorEastAsia" w:eastAsiaTheme="minorEastAsia" w:hAnsiTheme="minorEastAsia" w:hint="eastAsia"/>
          <w:color w:val="000000" w:themeColor="text1"/>
          <w:szCs w:val="21"/>
        </w:rPr>
        <w:t>:25</w:t>
      </w:r>
      <w:r w:rsidRPr="00D07B6E">
        <w:rPr>
          <w:rFonts w:asciiTheme="minorEastAsia" w:eastAsiaTheme="minorEastAsia" w:hAnsiTheme="minorEastAsia"/>
          <w:color w:val="000000" w:themeColor="text1"/>
          <w:szCs w:val="21"/>
        </w:rPr>
        <w:t>万</w:t>
      </w:r>
      <w:r w:rsidRPr="00D07B6E">
        <w:rPr>
          <w:rFonts w:asciiTheme="minorEastAsia" w:eastAsiaTheme="minorEastAsia" w:hAnsiTheme="minorEastAsia" w:hint="eastAsia"/>
          <w:color w:val="000000" w:themeColor="text1"/>
          <w:szCs w:val="21"/>
        </w:rPr>
        <w:t>之间的地图</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w:t>
      </w:r>
      <w:r w:rsidRPr="00D07B6E">
        <w:rPr>
          <w:rFonts w:asciiTheme="minorEastAsia" w:eastAsiaTheme="minorEastAsia" w:hAnsiTheme="minorEastAsia"/>
          <w:color w:val="000000" w:themeColor="text1"/>
          <w:szCs w:val="21"/>
        </w:rPr>
        <w:t>：</w:t>
      </w:r>
      <w:r w:rsidRPr="00D07B6E">
        <w:rPr>
          <w:rFonts w:asciiTheme="minorEastAsia" w:eastAsiaTheme="minorEastAsia" w:hAnsiTheme="minorEastAsia" w:hint="eastAsia"/>
          <w:color w:val="000000" w:themeColor="text1"/>
          <w:szCs w:val="21"/>
        </w:rPr>
        <w:t>B</w:t>
      </w:r>
    </w:p>
    <w:p w:rsidR="00E42003" w:rsidRPr="00D07B6E" w:rsidRDefault="00E42003" w:rsidP="00D07B6E">
      <w:pPr>
        <w:spacing w:line="360" w:lineRule="auto"/>
        <w:rPr>
          <w:rFonts w:asciiTheme="minorEastAsia" w:eastAsiaTheme="minorEastAsia" w:hAnsiTheme="minorEastAsia" w:cs="Tahoma"/>
          <w:color w:val="000000" w:themeColor="text1"/>
          <w:kern w:val="36"/>
          <w:szCs w:val="21"/>
        </w:rPr>
      </w:pPr>
    </w:p>
    <w:p w:rsidR="00E42003" w:rsidRPr="00D07B6E" w:rsidRDefault="00E42003" w:rsidP="00D07B6E">
      <w:pPr>
        <w:pStyle w:val="a5"/>
        <w:numPr>
          <w:ilvl w:val="0"/>
          <w:numId w:val="3"/>
        </w:numPr>
        <w:spacing w:line="360" w:lineRule="auto"/>
        <w:ind w:firstLineChars="0"/>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下列常用的地图图例与其表示的地理事物对应不正确的是</w:t>
      </w:r>
      <w:r w:rsidRPr="00D07B6E">
        <w:rPr>
          <w:rFonts w:asciiTheme="minorEastAsia" w:eastAsiaTheme="minorEastAsia" w:hAnsiTheme="minorEastAsia" w:cs="宋体" w:hint="eastAsia"/>
          <w:color w:val="000000" w:themeColor="text1"/>
          <w:kern w:val="0"/>
          <w:szCs w:val="21"/>
        </w:rPr>
        <w:t>_____。</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A. </w:t>
      </w:r>
      <w:r w:rsidRPr="00D07B6E">
        <w:rPr>
          <w:rFonts w:asciiTheme="minorEastAsia" w:eastAsiaTheme="minorEastAsia" w:hAnsiTheme="minorEastAsia"/>
          <w:noProof/>
          <w:color w:val="000000" w:themeColor="text1"/>
          <w:szCs w:val="21"/>
        </w:rPr>
        <w:drawing>
          <wp:inline distT="0" distB="0" distL="0" distR="0">
            <wp:extent cx="847725" cy="273460"/>
            <wp:effectExtent l="0" t="0" r="0" b="0"/>
            <wp:docPr id="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851932" cy="274817"/>
                    </a:xfrm>
                    <a:prstGeom prst="rect">
                      <a:avLst/>
                    </a:prstGeom>
                  </pic:spPr>
                </pic:pic>
              </a:graphicData>
            </a:graphic>
          </wp:inline>
        </w:drawing>
      </w:r>
      <w:r w:rsidRPr="00D07B6E">
        <w:rPr>
          <w:rFonts w:asciiTheme="minorEastAsia" w:eastAsiaTheme="minorEastAsia" w:hAnsiTheme="minorEastAsia" w:hint="eastAsia"/>
          <w:color w:val="000000" w:themeColor="text1"/>
          <w:szCs w:val="21"/>
        </w:rPr>
        <w:t>——铁路</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B. </w:t>
      </w:r>
      <w:r w:rsidRPr="00D07B6E">
        <w:rPr>
          <w:rFonts w:asciiTheme="minorEastAsia" w:eastAsiaTheme="minorEastAsia" w:hAnsiTheme="minorEastAsia"/>
          <w:noProof/>
          <w:color w:val="000000" w:themeColor="text1"/>
          <w:szCs w:val="21"/>
        </w:rPr>
        <w:drawing>
          <wp:inline distT="0" distB="0" distL="0" distR="0">
            <wp:extent cx="847725" cy="303507"/>
            <wp:effectExtent l="0" t="0" r="0" b="1905"/>
            <wp:docPr id="4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847725" cy="303507"/>
                    </a:xfrm>
                    <a:prstGeom prst="rect">
                      <a:avLst/>
                    </a:prstGeom>
                  </pic:spPr>
                </pic:pic>
              </a:graphicData>
            </a:graphic>
          </wp:inline>
        </w:drawing>
      </w:r>
      <w:r w:rsidRPr="00D07B6E">
        <w:rPr>
          <w:rFonts w:asciiTheme="minorEastAsia" w:eastAsiaTheme="minorEastAsia" w:hAnsiTheme="minorEastAsia" w:hint="eastAsia"/>
          <w:color w:val="000000" w:themeColor="text1"/>
          <w:szCs w:val="21"/>
        </w:rPr>
        <w:t>——水库</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C. </w:t>
      </w:r>
      <w:r w:rsidRPr="00D07B6E">
        <w:rPr>
          <w:rFonts w:asciiTheme="minorEastAsia" w:eastAsiaTheme="minorEastAsia" w:hAnsiTheme="minorEastAsia"/>
          <w:noProof/>
          <w:color w:val="000000" w:themeColor="text1"/>
          <w:szCs w:val="21"/>
        </w:rPr>
        <w:drawing>
          <wp:inline distT="0" distB="0" distL="0" distR="0">
            <wp:extent cx="847725" cy="285750"/>
            <wp:effectExtent l="0" t="0" r="9525" b="0"/>
            <wp:docPr id="4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stretch>
                      <a:fillRect/>
                    </a:stretch>
                  </pic:blipFill>
                  <pic:spPr>
                    <a:xfrm>
                      <a:off x="0" y="0"/>
                      <a:ext cx="847725" cy="285750"/>
                    </a:xfrm>
                    <a:prstGeom prst="rect">
                      <a:avLst/>
                    </a:prstGeom>
                  </pic:spPr>
                </pic:pic>
              </a:graphicData>
            </a:graphic>
          </wp:inline>
        </w:drawing>
      </w:r>
      <w:r w:rsidRPr="00D07B6E">
        <w:rPr>
          <w:rFonts w:asciiTheme="minorEastAsia" w:eastAsiaTheme="minorEastAsia" w:hAnsiTheme="minorEastAsia" w:hint="eastAsia"/>
          <w:color w:val="000000" w:themeColor="text1"/>
          <w:szCs w:val="21"/>
        </w:rPr>
        <w:t>——时令河、湖</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D. </w:t>
      </w:r>
      <w:r w:rsidRPr="00D07B6E">
        <w:rPr>
          <w:rFonts w:asciiTheme="minorEastAsia" w:eastAsiaTheme="minorEastAsia" w:hAnsiTheme="minorEastAsia"/>
          <w:noProof/>
          <w:color w:val="000000" w:themeColor="text1"/>
          <w:szCs w:val="21"/>
        </w:rPr>
        <w:drawing>
          <wp:inline distT="0" distB="0" distL="0" distR="0">
            <wp:extent cx="903339" cy="304800"/>
            <wp:effectExtent l="0" t="0" r="0" b="0"/>
            <wp:docPr id="4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cstate="print"/>
                    <a:srcRect t="23810"/>
                    <a:stretch/>
                  </pic:blipFill>
                  <pic:spPr bwMode="auto">
                    <a:xfrm>
                      <a:off x="0" y="0"/>
                      <a:ext cx="903339" cy="3048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D07B6E">
        <w:rPr>
          <w:rFonts w:asciiTheme="minorEastAsia" w:eastAsiaTheme="minorEastAsia" w:hAnsiTheme="minorEastAsia" w:hint="eastAsia"/>
          <w:color w:val="000000" w:themeColor="text1"/>
          <w:szCs w:val="21"/>
        </w:rPr>
        <w:t>——瀑布</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答案</w:t>
      </w:r>
      <w:r w:rsidRPr="00D07B6E">
        <w:rPr>
          <w:rFonts w:asciiTheme="minorEastAsia" w:eastAsiaTheme="minorEastAsia" w:hAnsiTheme="minorEastAsia"/>
          <w:color w:val="000000" w:themeColor="text1"/>
          <w:szCs w:val="21"/>
        </w:rPr>
        <w:t>：</w:t>
      </w:r>
      <w:r w:rsidRPr="00D07B6E">
        <w:rPr>
          <w:rFonts w:asciiTheme="minorEastAsia" w:eastAsiaTheme="minorEastAsia" w:hAnsiTheme="minorEastAsia" w:hint="eastAsia"/>
          <w:color w:val="000000" w:themeColor="text1"/>
          <w:szCs w:val="21"/>
        </w:rPr>
        <w:t>C</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关于等高线地形图，下列说法正确的是</w:t>
      </w:r>
      <w:r w:rsidRPr="00D07B6E">
        <w:rPr>
          <w:rFonts w:asciiTheme="minorEastAsia" w:eastAsiaTheme="minorEastAsia" w:hAnsiTheme="minorEastAsia" w:cs="宋体" w:hint="eastAsia"/>
          <w:color w:val="000000" w:themeColor="text1"/>
          <w:kern w:val="0"/>
          <w:szCs w:val="21"/>
        </w:rPr>
        <w:t>_____。</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在等高线地形图上，坡陡的地方，等高线稀疏；坡缓的地方，等高线密集</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在等高线地形图上，坡陡的地方，等高线密集；坡缓的地方，等高线稀疏</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等高距在同一等高线地形图上可以不相等</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同一等高线上各点的海拔不相同</w:t>
      </w:r>
    </w:p>
    <w:p w:rsidR="00E42003" w:rsidRPr="00D07B6E" w:rsidRDefault="00E42003" w:rsidP="00D07B6E">
      <w:pPr>
        <w:spacing w:line="360" w:lineRule="auto"/>
        <w:jc w:val="left"/>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w:t>
      </w:r>
      <w:r w:rsidRPr="00D07B6E">
        <w:rPr>
          <w:rFonts w:asciiTheme="minorEastAsia" w:eastAsiaTheme="minorEastAsia" w:hAnsiTheme="minorEastAsia"/>
          <w:color w:val="000000" w:themeColor="text1"/>
          <w:szCs w:val="21"/>
        </w:rPr>
        <w:t>：</w:t>
      </w:r>
      <w:r w:rsidRPr="00D07B6E">
        <w:rPr>
          <w:rFonts w:asciiTheme="minorEastAsia" w:eastAsiaTheme="minorEastAsia" w:hAnsiTheme="minorEastAsia" w:hint="eastAsia"/>
          <w:color w:val="000000" w:themeColor="text1"/>
          <w:szCs w:val="21"/>
        </w:rPr>
        <w:t>B</w:t>
      </w:r>
    </w:p>
    <w:p w:rsidR="00E42003" w:rsidRPr="00D07B6E" w:rsidRDefault="00E42003" w:rsidP="00D07B6E">
      <w:pPr>
        <w:spacing w:line="360" w:lineRule="auto"/>
        <w:rPr>
          <w:rFonts w:asciiTheme="minorEastAsia" w:eastAsiaTheme="minorEastAsia" w:hAnsiTheme="minorEastAsia" w:cs="Tahoma"/>
          <w:color w:val="000000" w:themeColor="text1"/>
          <w:kern w:val="36"/>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地图构成要素不包括</w:t>
      </w:r>
      <w:r w:rsidRPr="00D07B6E">
        <w:rPr>
          <w:rFonts w:asciiTheme="minorEastAsia" w:eastAsiaTheme="minorEastAsia" w:hAnsiTheme="minorEastAsia" w:hint="eastAsia"/>
          <w:color w:val="000000" w:themeColor="text1"/>
          <w:szCs w:val="21"/>
        </w:rPr>
        <w:t>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数字/数学要素</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地理要素</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辅助要素</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图形要素</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地图构成要素中的数字要素包括</w:t>
      </w:r>
      <w:r w:rsidRPr="00D07B6E">
        <w:rPr>
          <w:rFonts w:asciiTheme="minorEastAsia" w:eastAsiaTheme="minorEastAsia" w:hAnsiTheme="minorEastAsia" w:hint="eastAsia"/>
          <w:color w:val="000000" w:themeColor="text1"/>
          <w:szCs w:val="21"/>
        </w:rPr>
        <w:t>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图名</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比例尺</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图例</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注记</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现代</w:t>
      </w:r>
      <w:r w:rsidRPr="00D07B6E">
        <w:rPr>
          <w:rFonts w:asciiTheme="minorEastAsia" w:eastAsiaTheme="minorEastAsia" w:hAnsiTheme="minorEastAsia"/>
          <w:color w:val="000000" w:themeColor="text1"/>
          <w:szCs w:val="21"/>
        </w:rPr>
        <w:t>地图的生产，可以分为</w:t>
      </w:r>
      <w:r w:rsidRPr="00D07B6E">
        <w:rPr>
          <w:rFonts w:asciiTheme="minorEastAsia" w:eastAsiaTheme="minorEastAsia" w:hAnsiTheme="minorEastAsia" w:hint="eastAsia"/>
          <w:color w:val="000000" w:themeColor="text1"/>
          <w:szCs w:val="21"/>
        </w:rPr>
        <w:t>实测</w:t>
      </w:r>
      <w:r w:rsidRPr="00D07B6E">
        <w:rPr>
          <w:rFonts w:asciiTheme="minorEastAsia" w:eastAsiaTheme="minorEastAsia" w:hAnsiTheme="minorEastAsia"/>
          <w:color w:val="000000" w:themeColor="text1"/>
          <w:szCs w:val="21"/>
        </w:rPr>
        <w:t>成图和编绘成图两类，</w:t>
      </w:r>
      <w:r w:rsidRPr="00D07B6E">
        <w:rPr>
          <w:rFonts w:asciiTheme="minorEastAsia" w:eastAsiaTheme="minorEastAsia" w:hAnsiTheme="minorEastAsia" w:hint="eastAsia"/>
          <w:color w:val="000000" w:themeColor="text1"/>
          <w:szCs w:val="21"/>
        </w:rPr>
        <w:t>我国地图中不采用编绘成图法的是_____。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中比例尺地形图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小比例尺地形图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大比例尺地形图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专题地图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w:t>
      </w:r>
      <w:r w:rsidRPr="00D07B6E">
        <w:rPr>
          <w:rFonts w:asciiTheme="minorEastAsia" w:eastAsiaTheme="minorEastAsia" w:hAnsiTheme="minorEastAsia"/>
          <w:color w:val="000000" w:themeColor="text1"/>
          <w:szCs w:val="21"/>
        </w:rPr>
        <w:t>C</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下列关于</w:t>
      </w:r>
      <w:r w:rsidRPr="00D07B6E">
        <w:rPr>
          <w:rFonts w:asciiTheme="minorEastAsia" w:eastAsiaTheme="minorEastAsia" w:hAnsiTheme="minorEastAsia"/>
          <w:color w:val="000000" w:themeColor="text1"/>
          <w:szCs w:val="21"/>
        </w:rPr>
        <w:t>地图成图的方法说</w:t>
      </w:r>
      <w:r w:rsidRPr="00D07B6E">
        <w:rPr>
          <w:rFonts w:asciiTheme="minorEastAsia" w:eastAsiaTheme="minorEastAsia" w:hAnsiTheme="minorEastAsia" w:hint="eastAsia"/>
          <w:color w:val="000000" w:themeColor="text1"/>
          <w:szCs w:val="21"/>
        </w:rPr>
        <w:t>法错误</w:t>
      </w:r>
      <w:r w:rsidRPr="00D07B6E">
        <w:rPr>
          <w:rFonts w:asciiTheme="minorEastAsia" w:eastAsiaTheme="minorEastAsia" w:hAnsiTheme="minorEastAsia"/>
          <w:color w:val="000000" w:themeColor="text1"/>
          <w:szCs w:val="21"/>
        </w:rPr>
        <w:t>的是</w:t>
      </w:r>
      <w:r w:rsidRPr="00D07B6E">
        <w:rPr>
          <w:rFonts w:asciiTheme="minorEastAsia" w:eastAsiaTheme="minorEastAsia" w:hAnsiTheme="minorEastAsia" w:hint="eastAsia"/>
          <w:color w:val="000000" w:themeColor="text1"/>
          <w:szCs w:val="21"/>
        </w:rPr>
        <w:t>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现代地图</w:t>
      </w:r>
      <w:r w:rsidRPr="00D07B6E">
        <w:rPr>
          <w:rFonts w:asciiTheme="minorEastAsia" w:eastAsiaTheme="minorEastAsia" w:hAnsiTheme="minorEastAsia"/>
          <w:color w:val="000000" w:themeColor="text1"/>
          <w:szCs w:val="21"/>
        </w:rPr>
        <w:t>的生产，可以分为实测成图和编绘成图两类</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我国</w:t>
      </w:r>
      <w:r w:rsidRPr="00D07B6E">
        <w:rPr>
          <w:rFonts w:asciiTheme="minorEastAsia" w:eastAsiaTheme="minorEastAsia" w:hAnsiTheme="minorEastAsia"/>
          <w:color w:val="000000" w:themeColor="text1"/>
          <w:szCs w:val="21"/>
        </w:rPr>
        <w:t>在大比例尺</w:t>
      </w:r>
      <w:r w:rsidRPr="00D07B6E">
        <w:rPr>
          <w:rFonts w:asciiTheme="minorEastAsia" w:eastAsiaTheme="minorEastAsia" w:hAnsiTheme="minorEastAsia" w:hint="eastAsia"/>
          <w:color w:val="000000" w:themeColor="text1"/>
          <w:szCs w:val="21"/>
        </w:rPr>
        <w:t>成图</w:t>
      </w:r>
      <w:r w:rsidRPr="00D07B6E">
        <w:rPr>
          <w:rFonts w:asciiTheme="minorEastAsia" w:eastAsiaTheme="minorEastAsia" w:hAnsiTheme="minorEastAsia"/>
          <w:color w:val="000000" w:themeColor="text1"/>
          <w:szCs w:val="21"/>
        </w:rPr>
        <w:t>时都采用实测成图法</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实测</w:t>
      </w:r>
      <w:r w:rsidRPr="00D07B6E">
        <w:rPr>
          <w:rFonts w:asciiTheme="minorEastAsia" w:eastAsiaTheme="minorEastAsia" w:hAnsiTheme="minorEastAsia"/>
          <w:color w:val="000000" w:themeColor="text1"/>
          <w:szCs w:val="21"/>
        </w:rPr>
        <w:t>成图法可以分为野外地形测</w:t>
      </w:r>
      <w:r w:rsidRPr="00D07B6E">
        <w:rPr>
          <w:rFonts w:asciiTheme="minorEastAsia" w:eastAsiaTheme="minorEastAsia" w:hAnsiTheme="minorEastAsia" w:hint="eastAsia"/>
          <w:color w:val="000000" w:themeColor="text1"/>
          <w:szCs w:val="21"/>
        </w:rPr>
        <w:t>图</w:t>
      </w:r>
      <w:r w:rsidRPr="00D07B6E">
        <w:rPr>
          <w:rFonts w:asciiTheme="minorEastAsia" w:eastAsiaTheme="minorEastAsia" w:hAnsiTheme="minorEastAsia"/>
          <w:color w:val="000000" w:themeColor="text1"/>
          <w:szCs w:val="21"/>
        </w:rPr>
        <w:t>和摄影测量成图两</w:t>
      </w:r>
      <w:r w:rsidRPr="00D07B6E">
        <w:rPr>
          <w:rFonts w:asciiTheme="minorEastAsia" w:eastAsiaTheme="minorEastAsia" w:hAnsiTheme="minorEastAsia" w:hint="eastAsia"/>
          <w:color w:val="000000" w:themeColor="text1"/>
          <w:szCs w:val="21"/>
        </w:rPr>
        <w:t>种</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摄影测量</w:t>
      </w:r>
      <w:r w:rsidRPr="00D07B6E">
        <w:rPr>
          <w:rFonts w:asciiTheme="minorEastAsia" w:eastAsiaTheme="minorEastAsia" w:hAnsiTheme="minorEastAsia"/>
          <w:color w:val="000000" w:themeColor="text1"/>
          <w:szCs w:val="21"/>
        </w:rPr>
        <w:t>成图完全在室内进行</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目前我国的国家基本比例尺地形图都采用什么方法进行编绘？ </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野外地形测图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摄影测量成图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遥感制图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数字制图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 xml:space="preserve">我国在大比例尺成图时都采用_____。 </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实测成图法</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编绘成图法</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遥感制图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数字制图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在广袤的</w:t>
      </w:r>
      <w:r w:rsidRPr="00D07B6E">
        <w:rPr>
          <w:rFonts w:asciiTheme="minorEastAsia" w:eastAsiaTheme="minorEastAsia" w:hAnsiTheme="minorEastAsia"/>
          <w:color w:val="000000" w:themeColor="text1"/>
          <w:szCs w:val="21"/>
        </w:rPr>
        <w:t>区域上进行测量与制图，必然要在中央主管部门组织下，由许多单位分期分批完成</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为了</w:t>
      </w:r>
      <w:r w:rsidRPr="00D07B6E">
        <w:rPr>
          <w:rFonts w:asciiTheme="minorEastAsia" w:eastAsiaTheme="minorEastAsia" w:hAnsiTheme="minorEastAsia" w:hint="eastAsia"/>
          <w:color w:val="000000" w:themeColor="text1"/>
          <w:szCs w:val="21"/>
        </w:rPr>
        <w:t>保证测量成果既在精度上符合</w:t>
      </w:r>
      <w:r w:rsidRPr="00D07B6E">
        <w:rPr>
          <w:rFonts w:asciiTheme="minorEastAsia" w:eastAsiaTheme="minorEastAsia" w:hAnsiTheme="minorEastAsia"/>
          <w:color w:val="000000" w:themeColor="text1"/>
          <w:szCs w:val="21"/>
        </w:rPr>
        <w:t>统一要求，又能互相衔接，首先必须在全国范围内选取若干有控制</w:t>
      </w:r>
      <w:r w:rsidRPr="00D07B6E">
        <w:rPr>
          <w:rFonts w:asciiTheme="minorEastAsia" w:eastAsiaTheme="minorEastAsia" w:hAnsiTheme="minorEastAsia" w:hint="eastAsia"/>
          <w:color w:val="000000" w:themeColor="text1"/>
          <w:szCs w:val="21"/>
        </w:rPr>
        <w:t>意义</w:t>
      </w:r>
      <w:r w:rsidRPr="00D07B6E">
        <w:rPr>
          <w:rFonts w:asciiTheme="minorEastAsia" w:eastAsiaTheme="minorEastAsia" w:hAnsiTheme="minorEastAsia"/>
          <w:color w:val="000000" w:themeColor="text1"/>
          <w:szCs w:val="21"/>
        </w:rPr>
        <w:t>的观测点，</w:t>
      </w:r>
      <w:r w:rsidRPr="00D07B6E">
        <w:rPr>
          <w:rFonts w:asciiTheme="minorEastAsia" w:eastAsiaTheme="minorEastAsia" w:hAnsiTheme="minorEastAsia" w:hint="eastAsia"/>
          <w:color w:val="000000" w:themeColor="text1"/>
          <w:szCs w:val="21"/>
        </w:rPr>
        <w:t>构成</w:t>
      </w:r>
      <w:r w:rsidRPr="00D07B6E">
        <w:rPr>
          <w:rFonts w:asciiTheme="minorEastAsia" w:eastAsiaTheme="minorEastAsia" w:hAnsiTheme="minorEastAsia"/>
          <w:color w:val="000000" w:themeColor="text1"/>
          <w:szCs w:val="21"/>
        </w:rPr>
        <w:t>统一的大地控制网。请问</w:t>
      </w:r>
      <w:r w:rsidRPr="00D07B6E">
        <w:rPr>
          <w:rFonts w:asciiTheme="minorEastAsia" w:eastAsiaTheme="minorEastAsia" w:hAnsiTheme="minorEastAsia" w:hint="eastAsia"/>
          <w:color w:val="000000" w:themeColor="text1"/>
          <w:szCs w:val="21"/>
        </w:rPr>
        <w:t xml:space="preserve">大地控制网由哪两部分组成？ </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平面控制网和三角控制网</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平面控制网和高程控制网</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水平控制网和高程控制网</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高程控制网和三角控制网</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卫星定位的技术优势不包括_____。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定位精度高</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定位</w:t>
      </w:r>
      <w:r w:rsidRPr="00D07B6E">
        <w:rPr>
          <w:rFonts w:asciiTheme="minorEastAsia" w:eastAsiaTheme="minorEastAsia" w:hAnsiTheme="minorEastAsia"/>
          <w:color w:val="000000" w:themeColor="text1"/>
          <w:szCs w:val="21"/>
        </w:rPr>
        <w:t>所需</w:t>
      </w:r>
      <w:r w:rsidRPr="00D07B6E">
        <w:rPr>
          <w:rFonts w:asciiTheme="minorEastAsia" w:eastAsiaTheme="minorEastAsia" w:hAnsiTheme="minorEastAsia" w:hint="eastAsia"/>
          <w:color w:val="000000" w:themeColor="text1"/>
          <w:szCs w:val="21"/>
        </w:rPr>
        <w:t>时间长</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全天候作业</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操作简单</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伪圆锥投影是在</w:t>
      </w:r>
      <w:r w:rsidRPr="00D07B6E">
        <w:rPr>
          <w:rFonts w:asciiTheme="minorEastAsia" w:eastAsiaTheme="minorEastAsia" w:hAnsiTheme="minorEastAsia"/>
          <w:color w:val="000000" w:themeColor="text1"/>
          <w:szCs w:val="21"/>
        </w:rPr>
        <w:t>圆锥投影的基础上</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规定</w:t>
      </w:r>
      <w:r w:rsidRPr="00D07B6E">
        <w:rPr>
          <w:rFonts w:asciiTheme="minorEastAsia" w:eastAsiaTheme="minorEastAsia" w:hAnsiTheme="minorEastAsia" w:hint="eastAsia"/>
          <w:color w:val="000000" w:themeColor="text1"/>
          <w:szCs w:val="21"/>
        </w:rPr>
        <w:t>纬线</w:t>
      </w:r>
      <w:r w:rsidRPr="00D07B6E">
        <w:rPr>
          <w:rFonts w:asciiTheme="minorEastAsia" w:eastAsiaTheme="minorEastAsia" w:hAnsiTheme="minorEastAsia"/>
          <w:color w:val="000000" w:themeColor="text1"/>
          <w:szCs w:val="21"/>
        </w:rPr>
        <w:t>仍为同心圆弧，除中央经线仍为直线外，其余经线则投影成对称于中央经线的曲线</w:t>
      </w:r>
      <w:r w:rsidRPr="00D07B6E">
        <w:rPr>
          <w:rFonts w:asciiTheme="minorEastAsia" w:eastAsiaTheme="minorEastAsia" w:hAnsiTheme="minorEastAsia" w:hint="eastAsia"/>
          <w:color w:val="000000" w:themeColor="text1"/>
          <w:szCs w:val="21"/>
        </w:rPr>
        <w:t>的</w:t>
      </w:r>
      <w:r w:rsidRPr="00D07B6E">
        <w:rPr>
          <w:rFonts w:asciiTheme="minorEastAsia" w:eastAsiaTheme="minorEastAsia" w:hAnsiTheme="minorEastAsia"/>
          <w:color w:val="000000" w:themeColor="text1"/>
          <w:szCs w:val="21"/>
        </w:rPr>
        <w:t>投影</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请问</w:t>
      </w:r>
      <w:r w:rsidRPr="00D07B6E">
        <w:rPr>
          <w:rFonts w:asciiTheme="minorEastAsia" w:eastAsiaTheme="minorEastAsia" w:hAnsiTheme="minorEastAsia" w:hint="eastAsia"/>
          <w:color w:val="000000" w:themeColor="text1"/>
          <w:szCs w:val="21"/>
        </w:rPr>
        <w:t>该投影属于_____。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几何投影</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非几何投影</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等积投影</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任意投影</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在</w:t>
      </w:r>
      <w:r w:rsidRPr="00D07B6E">
        <w:rPr>
          <w:rFonts w:asciiTheme="minorEastAsia" w:eastAsiaTheme="minorEastAsia" w:hAnsiTheme="minorEastAsia"/>
          <w:color w:val="000000" w:themeColor="text1"/>
          <w:szCs w:val="21"/>
        </w:rPr>
        <w:t>小区域地图的绘制中，</w:t>
      </w:r>
      <w:r w:rsidRPr="00D07B6E">
        <w:rPr>
          <w:rFonts w:asciiTheme="minorEastAsia" w:eastAsiaTheme="minorEastAsia" w:hAnsiTheme="minorEastAsia" w:hint="eastAsia"/>
          <w:color w:val="000000" w:themeColor="text1"/>
          <w:szCs w:val="21"/>
        </w:rPr>
        <w:t>下列哪个不是影响地图概括的主要因素？</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地图的用途与主题</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地图投影</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制图区域的地理特征</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制图数据质量</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正确的地图概括内容选取方法应该遵循什么原则进行？</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从整体到局部的原则</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从</w:t>
      </w:r>
      <w:r w:rsidRPr="00D07B6E">
        <w:rPr>
          <w:rFonts w:asciiTheme="minorEastAsia" w:eastAsiaTheme="minorEastAsia" w:hAnsiTheme="minorEastAsia"/>
          <w:color w:val="000000" w:themeColor="text1"/>
          <w:szCs w:val="21"/>
        </w:rPr>
        <w:t>中心到四周</w:t>
      </w:r>
      <w:r w:rsidRPr="00D07B6E">
        <w:rPr>
          <w:rFonts w:asciiTheme="minorEastAsia" w:eastAsiaTheme="minorEastAsia" w:hAnsiTheme="minorEastAsia" w:hint="eastAsia"/>
          <w:color w:val="000000" w:themeColor="text1"/>
          <w:szCs w:val="21"/>
        </w:rPr>
        <w:t>的原则</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从局部到整体的原则</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从四周到</w:t>
      </w:r>
      <w:r w:rsidRPr="00D07B6E">
        <w:rPr>
          <w:rFonts w:asciiTheme="minorEastAsia" w:eastAsiaTheme="minorEastAsia" w:hAnsiTheme="minorEastAsia"/>
          <w:color w:val="000000" w:themeColor="text1"/>
          <w:szCs w:val="21"/>
        </w:rPr>
        <w:t>中心的原则</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地图概括不包括下列哪个环节？</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选取</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想象</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简化</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符号化</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根据地理现象的空间分布状况，我们可以用不同的空间维度来表达。而空间维度则是根据地理对象的实际分布特征以及地图表达的需要来确定的，空间维</w:t>
      </w:r>
      <w:proofErr w:type="gramStart"/>
      <w:r w:rsidRPr="00D07B6E">
        <w:rPr>
          <w:rFonts w:asciiTheme="minorEastAsia" w:eastAsiaTheme="minorEastAsia" w:hAnsiTheme="minorEastAsia" w:hint="eastAsia"/>
          <w:color w:val="000000" w:themeColor="text1"/>
          <w:szCs w:val="21"/>
        </w:rPr>
        <w:t>度包括</w:t>
      </w:r>
      <w:proofErr w:type="gramEnd"/>
      <w:r w:rsidRPr="00D07B6E">
        <w:rPr>
          <w:rFonts w:asciiTheme="minorEastAsia" w:eastAsiaTheme="minorEastAsia" w:hAnsiTheme="minorEastAsia" w:hint="eastAsia"/>
          <w:color w:val="000000" w:themeColor="text1"/>
          <w:szCs w:val="21"/>
        </w:rPr>
        <w:t>几种类型？</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2</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3</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4</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5</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cs="宋体" w:hint="eastAsia"/>
          <w:color w:val="000000" w:themeColor="text1"/>
          <w:kern w:val="0"/>
          <w:szCs w:val="21"/>
        </w:rPr>
        <w:t>外国的组织或者个人在中华人民共和国领域只申请互联网地图服务测绘资质的，必须依法设立合资企业，且外方投资者在合资企业中的出资比例，最终不得超过_____。</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A.40%</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B.50%</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C.60%</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D.70%</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t>答案：</w:t>
      </w:r>
      <w:r w:rsidRPr="00D07B6E">
        <w:rPr>
          <w:rFonts w:asciiTheme="minorEastAsia" w:eastAsiaTheme="minorEastAsia" w:hAnsiTheme="minorEastAsia" w:cs="宋体" w:hint="eastAsia"/>
          <w:color w:val="000000" w:themeColor="text1"/>
          <w:kern w:val="0"/>
          <w:szCs w:val="21"/>
        </w:rPr>
        <w:t>B（《外国的组织或者个人来华测绘管理暂行办法》第八条）</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cs="宋体" w:hint="eastAsia"/>
          <w:color w:val="000000" w:themeColor="text1"/>
          <w:kern w:val="0"/>
          <w:szCs w:val="21"/>
        </w:rPr>
        <w:t>一般而言，参加地图审核的人员不包括_____。</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A.地图审核申请人</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B.测绘地理信息行政主管部门</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C.地图内容审查机构</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D.所绘或相关地区政府的主要负责人</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t>答案：</w:t>
      </w:r>
      <w:r w:rsidRPr="00D07B6E">
        <w:rPr>
          <w:rFonts w:asciiTheme="minorEastAsia" w:eastAsiaTheme="minorEastAsia" w:hAnsiTheme="minorEastAsia" w:cs="宋体" w:hint="eastAsia"/>
          <w:color w:val="000000" w:themeColor="text1"/>
          <w:kern w:val="0"/>
          <w:szCs w:val="21"/>
        </w:rPr>
        <w:t>D（国家测绘地理信息局地图技术审查中心网站：《地图审核制度介绍》）</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cs="宋体" w:hint="eastAsia"/>
          <w:color w:val="000000" w:themeColor="text1"/>
          <w:kern w:val="0"/>
          <w:szCs w:val="21"/>
        </w:rPr>
        <w:lastRenderedPageBreak/>
        <w:t>根据相关法律法规，在河北省发行的全国性中小学教学地图审核工作应由_____承担。</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A.国家测绘地理信息局</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B.河北省国土资源厅</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C.河北省测绘地理信息局</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D.河北省规划委员会</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t>答案：</w:t>
      </w:r>
      <w:r w:rsidRPr="00D07B6E">
        <w:rPr>
          <w:rFonts w:asciiTheme="minorEastAsia" w:eastAsiaTheme="minorEastAsia" w:hAnsiTheme="minorEastAsia" w:cs="宋体" w:hint="eastAsia"/>
          <w:color w:val="000000" w:themeColor="text1"/>
          <w:kern w:val="0"/>
          <w:szCs w:val="21"/>
        </w:rPr>
        <w:t>A（国家测绘地理信息局地图技术审查中心网站：《地图审核制度介绍》）</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cs="宋体" w:hint="eastAsia"/>
          <w:color w:val="000000" w:themeColor="text1"/>
          <w:kern w:val="0"/>
          <w:szCs w:val="21"/>
        </w:rPr>
        <w:t>下列关于我国公开地图中地理信息公开限制条件的说法不正确的是_____。</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A.已公开招生的军队院校不可公开</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B.比例尺等于或大于1:50万时不可公开内图廓线和坐标网线</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C.未挂牌且不对外服务的军队医院不可公开</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D.未对外挂牌的公安机关不可公开</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t>答案：</w:t>
      </w:r>
      <w:r w:rsidRPr="00D07B6E">
        <w:rPr>
          <w:rFonts w:asciiTheme="minorEastAsia" w:eastAsiaTheme="minorEastAsia" w:hAnsiTheme="minorEastAsia" w:cs="宋体" w:hint="eastAsia"/>
          <w:color w:val="000000" w:themeColor="text1"/>
          <w:kern w:val="0"/>
          <w:szCs w:val="21"/>
        </w:rPr>
        <w:t>A（国家测绘地理信息局地图技术审查中心网站：《重要地理信息数据审核公布管理规定》）</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根据《中华人民共和国测绘法》，因建设、城市规划和科学研究的需要，大城市和国家重大工程项目确需建立相对独立的平面坐标系统的，由哪个</w:t>
      </w:r>
      <w:r w:rsidRPr="00D07B6E">
        <w:rPr>
          <w:rFonts w:asciiTheme="minorEastAsia" w:eastAsiaTheme="minorEastAsia" w:hAnsiTheme="minorEastAsia"/>
          <w:color w:val="000000" w:themeColor="text1"/>
          <w:szCs w:val="21"/>
        </w:rPr>
        <w:t>部门</w:t>
      </w:r>
      <w:r w:rsidRPr="00D07B6E">
        <w:rPr>
          <w:rFonts w:asciiTheme="minorEastAsia" w:eastAsiaTheme="minorEastAsia" w:hAnsiTheme="minorEastAsia" w:hint="eastAsia"/>
          <w:color w:val="000000" w:themeColor="text1"/>
          <w:szCs w:val="21"/>
        </w:rPr>
        <w:t>批准？</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A．由省人民政府测绘地理信息行政主管部门</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B．由自治区人民政府测绘地理信息行政主管部门</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C．由直辖市人民政府测绘地理信息行政主管部门</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D．国务院测绘地理信息行政主管部门</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答案：D(中华人民共和国测绘法，第二章第十条）</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根据《中华人民共和国测绘法》，以下</w:t>
      </w:r>
      <w:r w:rsidRPr="00D07B6E">
        <w:rPr>
          <w:rFonts w:asciiTheme="minorEastAsia" w:eastAsiaTheme="minorEastAsia" w:hAnsiTheme="minorEastAsia"/>
          <w:color w:val="000000" w:themeColor="text1"/>
          <w:szCs w:val="21"/>
        </w:rPr>
        <w:t>选项不是</w:t>
      </w:r>
      <w:r w:rsidRPr="00D07B6E">
        <w:rPr>
          <w:rFonts w:asciiTheme="minorEastAsia" w:eastAsiaTheme="minorEastAsia" w:hAnsiTheme="minorEastAsia" w:hint="eastAsia"/>
          <w:color w:val="000000" w:themeColor="text1"/>
          <w:szCs w:val="21"/>
        </w:rPr>
        <w:t>由国务院测绘地理信息行政主管部门统一规定的</w:t>
      </w:r>
      <w:r w:rsidRPr="00D07B6E">
        <w:rPr>
          <w:rFonts w:asciiTheme="minorEastAsia" w:eastAsiaTheme="minorEastAsia" w:hAnsiTheme="minorEastAsia"/>
          <w:color w:val="000000" w:themeColor="text1"/>
          <w:szCs w:val="21"/>
        </w:rPr>
        <w:t>是</w:t>
      </w:r>
      <w:r w:rsidRPr="00D07B6E">
        <w:rPr>
          <w:rFonts w:asciiTheme="minorEastAsia" w:eastAsiaTheme="minorEastAsia" w:hAnsiTheme="minorEastAsia" w:hint="eastAsia"/>
          <w:color w:val="000000" w:themeColor="text1"/>
          <w:szCs w:val="21"/>
        </w:rPr>
        <w:t>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A．测绘单位的资质证书式样</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B．测绘专业技术人员的执业证书式样</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C．测绘人员的测绘作业证件式样</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D．测绘</w:t>
      </w:r>
      <w:r w:rsidRPr="00D07B6E">
        <w:rPr>
          <w:rFonts w:asciiTheme="minorEastAsia" w:eastAsiaTheme="minorEastAsia" w:hAnsiTheme="minorEastAsia"/>
          <w:color w:val="000000" w:themeColor="text1"/>
          <w:szCs w:val="21"/>
        </w:rPr>
        <w:t>仪器生产企业资质证书</w:t>
      </w:r>
      <w:r w:rsidRPr="00D07B6E">
        <w:rPr>
          <w:rFonts w:asciiTheme="minorEastAsia" w:eastAsiaTheme="minorEastAsia" w:hAnsiTheme="minorEastAsia" w:hint="eastAsia"/>
          <w:color w:val="000000" w:themeColor="text1"/>
          <w:szCs w:val="21"/>
        </w:rPr>
        <w:t>式样</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w:t>
      </w:r>
      <w:r w:rsidRPr="00D07B6E">
        <w:rPr>
          <w:rFonts w:asciiTheme="minorEastAsia" w:eastAsiaTheme="minorEastAsia" w:hAnsiTheme="minorEastAsia"/>
          <w:color w:val="000000" w:themeColor="text1"/>
          <w:szCs w:val="21"/>
        </w:rPr>
        <w:t>D</w:t>
      </w:r>
      <w:r w:rsidRPr="00D07B6E">
        <w:rPr>
          <w:rFonts w:asciiTheme="minorEastAsia" w:eastAsiaTheme="minorEastAsia" w:hAnsiTheme="minorEastAsia" w:hint="eastAsia"/>
          <w:color w:val="000000" w:themeColor="text1"/>
          <w:szCs w:val="21"/>
        </w:rPr>
        <w:t>(中华人民共和国测绘法，第五章第二十七条）</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根据《中华人民共和国测绘法》，中华人民共和国</w:t>
      </w:r>
      <w:r w:rsidRPr="00D07B6E">
        <w:rPr>
          <w:rFonts w:asciiTheme="minorEastAsia" w:eastAsiaTheme="minorEastAsia" w:hAnsiTheme="minorEastAsia"/>
          <w:color w:val="000000" w:themeColor="text1"/>
          <w:szCs w:val="21"/>
        </w:rPr>
        <w:t>测绘</w:t>
      </w:r>
      <w:r w:rsidRPr="00D07B6E">
        <w:rPr>
          <w:rFonts w:asciiTheme="minorEastAsia" w:eastAsiaTheme="minorEastAsia" w:hAnsiTheme="minorEastAsia" w:hint="eastAsia"/>
          <w:color w:val="000000" w:themeColor="text1"/>
          <w:szCs w:val="21"/>
        </w:rPr>
        <w:t>法规定的降低资质等级、暂扣测绘资质证书、吊销测绘资质证书的行政处罚，由哪个部门决定？</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A．县级以上人民政府测绘地理信息行政主管部门</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B．公安机关</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C．颁发资质证书的部门</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D．市级以上</w:t>
      </w:r>
      <w:r w:rsidRPr="00D07B6E">
        <w:rPr>
          <w:rFonts w:asciiTheme="minorEastAsia" w:eastAsiaTheme="minorEastAsia" w:hAnsiTheme="minorEastAsia"/>
          <w:color w:val="000000" w:themeColor="text1"/>
          <w:szCs w:val="21"/>
        </w:rPr>
        <w:t>人民政府测绘地理信息行政主管部门</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答案：C(中华人民共和国测绘法，第八章第五十二条）</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w:t>
      </w:r>
      <w:r w:rsidRPr="00D07B6E">
        <w:rPr>
          <w:rFonts w:asciiTheme="minorEastAsia" w:eastAsiaTheme="minorEastAsia" w:hAnsiTheme="minorEastAsia"/>
          <w:color w:val="000000" w:themeColor="text1"/>
          <w:szCs w:val="21"/>
        </w:rPr>
        <w:t>《</w:t>
      </w:r>
      <w:r w:rsidRPr="00D07B6E">
        <w:rPr>
          <w:rFonts w:asciiTheme="minorEastAsia" w:eastAsiaTheme="minorEastAsia" w:hAnsiTheme="minorEastAsia" w:hint="eastAsia"/>
          <w:color w:val="000000" w:themeColor="text1"/>
          <w:szCs w:val="21"/>
        </w:rPr>
        <w:t>中华人民共和国测绘法》</w:t>
      </w:r>
      <w:r w:rsidRPr="00D07B6E">
        <w:rPr>
          <w:rFonts w:asciiTheme="minorEastAsia" w:eastAsiaTheme="minorEastAsia" w:hAnsiTheme="minorEastAsia"/>
          <w:color w:val="000000" w:themeColor="text1"/>
          <w:szCs w:val="21"/>
        </w:rPr>
        <w:t>，</w:t>
      </w:r>
      <w:r w:rsidRPr="00D07B6E">
        <w:rPr>
          <w:rFonts w:asciiTheme="minorEastAsia" w:eastAsiaTheme="minorEastAsia" w:hAnsiTheme="minorEastAsia" w:hint="eastAsia"/>
          <w:color w:val="000000" w:themeColor="text1"/>
          <w:szCs w:val="21"/>
        </w:rPr>
        <w:t>违反以下哪项规定可以给予警告，责令改正，可以并处十万元以下的罚款；构成犯罪的，依法追究刑事责任；尚不够刑事处罚的，对负有直接责任的主管人员和其他直接责任人员，依法给予行政处分？</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A．超越资质等级许可的范围从事测绘活动的</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B．以其他测绘单位的名义从事测绘活动的</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C．允许其他单位以本单位的名义从事测绘活动的</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D．擅自发布中华人民共和国领域和管辖的其他海域的重要地理信息数据的</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答案：D(中华人民共和国测绘法，第八章第四十三条和</w:t>
      </w:r>
      <w:r w:rsidRPr="00D07B6E">
        <w:rPr>
          <w:rFonts w:asciiTheme="minorEastAsia" w:eastAsiaTheme="minorEastAsia" w:hAnsiTheme="minorEastAsia"/>
          <w:color w:val="000000" w:themeColor="text1"/>
          <w:szCs w:val="21"/>
        </w:rPr>
        <w:t>第四十一条</w:t>
      </w:r>
      <w:r w:rsidRPr="00D07B6E">
        <w:rPr>
          <w:rFonts w:asciiTheme="minorEastAsia" w:eastAsiaTheme="minorEastAsia" w:hAnsiTheme="minorEastAsia" w:hint="eastAsia"/>
          <w:color w:val="000000" w:themeColor="text1"/>
          <w:szCs w:val="21"/>
        </w:rPr>
        <w:t>）</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下列</w:t>
      </w:r>
      <w:r w:rsidRPr="00D07B6E">
        <w:rPr>
          <w:rFonts w:asciiTheme="minorEastAsia" w:hAnsiTheme="minorEastAsia" w:cs="宋体" w:hint="eastAsia"/>
          <w:color w:val="000000" w:themeColor="text1"/>
          <w:kern w:val="0"/>
          <w:szCs w:val="21"/>
        </w:rPr>
        <w:t>_____</w:t>
      </w:r>
      <w:r w:rsidRPr="00D07B6E">
        <w:rPr>
          <w:rFonts w:asciiTheme="minorEastAsia" w:hAnsiTheme="minorEastAsia" w:hint="eastAsia"/>
          <w:color w:val="000000" w:themeColor="text1"/>
          <w:szCs w:val="21"/>
        </w:rPr>
        <w:t>是公开地图可以表示的属性。</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A.江河的宽度属性</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B.重要桥梁的坡度属性</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C.重要隧道的高度和宽度属性</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D.公路的路面铺设材料属性</w:t>
      </w:r>
    </w:p>
    <w:p w:rsidR="00E42003" w:rsidRPr="00D07B6E" w:rsidRDefault="00E42003"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color w:val="000000" w:themeColor="text1"/>
          <w:szCs w:val="21"/>
        </w:rPr>
        <w:t>答案：</w:t>
      </w:r>
      <w:r w:rsidRPr="00D07B6E">
        <w:rPr>
          <w:rFonts w:asciiTheme="minorEastAsia" w:hAnsiTheme="minorEastAsia" w:hint="eastAsia"/>
          <w:color w:val="000000" w:themeColor="text1"/>
          <w:szCs w:val="21"/>
        </w:rPr>
        <w:t>A（公开地图内容表示补充规定（试行）第七条）</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s="宋体"/>
          <w:color w:val="000000" w:themeColor="text1"/>
          <w:kern w:val="0"/>
          <w:szCs w:val="21"/>
        </w:rPr>
      </w:pPr>
      <w:r w:rsidRPr="00D07B6E">
        <w:rPr>
          <w:rFonts w:asciiTheme="minorEastAsia" w:hAnsiTheme="minorEastAsia" w:cs="宋体" w:hint="eastAsia"/>
          <w:color w:val="000000" w:themeColor="text1"/>
          <w:kern w:val="0"/>
          <w:szCs w:val="21"/>
        </w:rPr>
        <w:t>在表示我国版图时，_____不属于错误地图。</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A.漏绘台湾省</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B.祖国主体没有用红色</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C.没有标注钓鱼岛和赤尾屿的位置</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D.漏绘南海诸岛</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lastRenderedPageBreak/>
        <w:t>答案：</w:t>
      </w:r>
      <w:r w:rsidRPr="00D07B6E">
        <w:rPr>
          <w:rFonts w:asciiTheme="minorEastAsia" w:eastAsiaTheme="minorEastAsia" w:hAnsiTheme="minorEastAsia" w:cs="宋体" w:hint="eastAsia"/>
          <w:color w:val="000000" w:themeColor="text1"/>
          <w:kern w:val="0"/>
          <w:szCs w:val="21"/>
        </w:rPr>
        <w:t>B（国务院办公厅转发国家测绘局等部门关于整顿和规范地图市场秩序意见的通知)</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cs="宋体" w:hint="eastAsia"/>
          <w:color w:val="000000" w:themeColor="text1"/>
          <w:kern w:val="0"/>
          <w:szCs w:val="21"/>
        </w:rPr>
        <w:t>下列说法中不正确的是_____。</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A.对带有损害国家主权、违背“一个中国”原则的地图产品，要查封其生产基地，并追究</w:t>
      </w:r>
      <w:proofErr w:type="gramStart"/>
      <w:r w:rsidRPr="00D07B6E">
        <w:rPr>
          <w:rFonts w:asciiTheme="minorEastAsia" w:eastAsiaTheme="minorEastAsia" w:hAnsiTheme="minorEastAsia" w:cs="宋体" w:hint="eastAsia"/>
          <w:color w:val="000000" w:themeColor="text1"/>
          <w:kern w:val="0"/>
          <w:szCs w:val="21"/>
        </w:rPr>
        <w:t>委印(委制</w:t>
      </w:r>
      <w:proofErr w:type="gramEnd"/>
      <w:r w:rsidRPr="00D07B6E">
        <w:rPr>
          <w:rFonts w:asciiTheme="minorEastAsia" w:eastAsiaTheme="minorEastAsia" w:hAnsiTheme="minorEastAsia" w:cs="宋体" w:hint="eastAsia"/>
          <w:color w:val="000000" w:themeColor="text1"/>
          <w:kern w:val="0"/>
          <w:szCs w:val="21"/>
        </w:rPr>
        <w:t xml:space="preserve">)人的刑事责任 </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B.对引进的地图产品，凡涉及中国地图图形的，必须按规定程序送审</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C.对以加工贸易方式生产出口的地图产品，任何规格样式都必须送审</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D.对进出口中逃避海关监管、走私地图产品的，一律予以没收，并按有关规定严肃查处。</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t>答案：</w:t>
      </w:r>
      <w:r w:rsidRPr="00D07B6E">
        <w:rPr>
          <w:rFonts w:asciiTheme="minorEastAsia" w:eastAsiaTheme="minorEastAsia" w:hAnsiTheme="minorEastAsia" w:cs="宋体" w:hint="eastAsia"/>
          <w:color w:val="000000" w:themeColor="text1"/>
          <w:kern w:val="0"/>
          <w:szCs w:val="21"/>
        </w:rPr>
        <w:t>A（国务院办公厅转发国家测绘局等部门关于整顿和规范地图市场秩序意见的通知)</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以下关于对地图市场的监管的说法不正确的是</w:t>
      </w:r>
      <w:r w:rsidRPr="00D07B6E">
        <w:rPr>
          <w:rFonts w:asciiTheme="minorEastAsia" w:hAnsiTheme="minorEastAsia" w:cs="宋体" w:hint="eastAsia"/>
          <w:color w:val="000000" w:themeColor="text1"/>
          <w:kern w:val="0"/>
          <w:szCs w:val="21"/>
        </w:rPr>
        <w:t>_____。</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A.有关部门要强化对新闻媒体刊载地图的监管，确保新闻媒体刊载的地图内容符合法律法规的规定</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B.各级工商行政管理部门在受理地图编制单位登记注册时，要查验测绘地理信息行政主管部门核发的地图编制资质证件</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C.在广告或宣传中</w:t>
      </w:r>
      <w:proofErr w:type="gramStart"/>
      <w:r w:rsidRPr="00D07B6E">
        <w:rPr>
          <w:rFonts w:asciiTheme="minorEastAsia" w:eastAsiaTheme="minorEastAsia" w:hAnsiTheme="minorEastAsia" w:cs="宋体" w:hint="eastAsia"/>
          <w:color w:val="000000" w:themeColor="text1"/>
          <w:kern w:val="0"/>
          <w:szCs w:val="21"/>
        </w:rPr>
        <w:t>拟出现</w:t>
      </w:r>
      <w:proofErr w:type="gramEnd"/>
      <w:r w:rsidRPr="00D07B6E">
        <w:rPr>
          <w:rFonts w:asciiTheme="minorEastAsia" w:eastAsiaTheme="minorEastAsia" w:hAnsiTheme="minorEastAsia" w:cs="宋体" w:hint="eastAsia"/>
          <w:color w:val="000000" w:themeColor="text1"/>
          <w:kern w:val="0"/>
          <w:szCs w:val="21"/>
        </w:rPr>
        <w:t>中国地图的，应提前向有关部门提出申请</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D.各级商务部门要进一步加强地图产品加工贸易的审批管理，严禁开展任何违法、违规加工地图产品的贸易活动</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t>答案：</w:t>
      </w:r>
      <w:r w:rsidRPr="00D07B6E">
        <w:rPr>
          <w:rFonts w:asciiTheme="minorEastAsia" w:eastAsiaTheme="minorEastAsia" w:hAnsiTheme="minorEastAsia" w:cs="宋体" w:hint="eastAsia"/>
          <w:color w:val="000000" w:themeColor="text1"/>
          <w:kern w:val="0"/>
          <w:szCs w:val="21"/>
        </w:rPr>
        <w:t>C（国务院办公厅转发测绘局等部门关于加强国家版图意识宣传教育和地图市场监管意见的通知，应查验测绘地理信息行政主管部门核发的《地图审核批准书》）</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hint="eastAsia"/>
          <w:color w:val="000000" w:themeColor="text1"/>
          <w:szCs w:val="21"/>
        </w:rPr>
        <w:t>全国整顿和规范地图市场秩序由_____牵头，工商总局、新闻出版总署、外经贸部、海关总署、外交部等部门按照职能分工，配合开展工作</w:t>
      </w:r>
      <w:r w:rsidRPr="00D07B6E">
        <w:rPr>
          <w:rFonts w:asciiTheme="minorEastAsia" w:hAnsiTheme="minorEastAsia" w:cs="宋体" w:hint="eastAsia"/>
          <w:color w:val="000000" w:themeColor="text1"/>
          <w:kern w:val="0"/>
          <w:szCs w:val="21"/>
        </w:rPr>
        <w:t>。</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A.教育部</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B.省级测绘地理信息行政主管部门</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C.国务院</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D.国家测绘地理信息局</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t>答案：</w:t>
      </w:r>
      <w:r w:rsidRPr="00D07B6E">
        <w:rPr>
          <w:rFonts w:asciiTheme="minorEastAsia" w:eastAsiaTheme="minorEastAsia" w:hAnsiTheme="minorEastAsia" w:cs="宋体" w:hint="eastAsia"/>
          <w:color w:val="000000" w:themeColor="text1"/>
          <w:kern w:val="0"/>
          <w:szCs w:val="21"/>
        </w:rPr>
        <w:t>D（国务院办公厅转发国家测绘局等部门关于整顿和规范地图市场秩序意见的通知)</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p>
    <w:p w:rsidR="00E42003" w:rsidRPr="00D07B6E" w:rsidRDefault="00E42003" w:rsidP="00D07B6E">
      <w:pPr>
        <w:pStyle w:val="1"/>
        <w:numPr>
          <w:ilvl w:val="0"/>
          <w:numId w:val="3"/>
        </w:numPr>
        <w:spacing w:line="360" w:lineRule="auto"/>
        <w:ind w:firstLineChars="0"/>
        <w:rPr>
          <w:rFonts w:asciiTheme="minorEastAsia" w:hAnsiTheme="minorEastAsia"/>
          <w:color w:val="000000" w:themeColor="text1"/>
          <w:szCs w:val="21"/>
        </w:rPr>
      </w:pPr>
      <w:r w:rsidRPr="00D07B6E">
        <w:rPr>
          <w:rFonts w:asciiTheme="minorEastAsia" w:hAnsiTheme="minorEastAsia" w:cs="宋体" w:hint="eastAsia"/>
          <w:color w:val="000000" w:themeColor="text1"/>
          <w:kern w:val="0"/>
          <w:szCs w:val="21"/>
        </w:rPr>
        <w:t>下列说法不正确的是_____。</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lastRenderedPageBreak/>
        <w:t>A.任何外国组织和个人来华从事地理信息的测定、采集和处理等测绘活动，必须依法经测绘地理信息行政主管部门会同军队测绘主管部门批准</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B.国内任何单位和个人不得以任何形式，为未经批准的外国组织和个人来华从事测绘活动提供便利</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C.县级以上地方人民政府在组织编制本行政区域</w:t>
      </w:r>
      <w:proofErr w:type="gramStart"/>
      <w:r w:rsidRPr="00D07B6E">
        <w:rPr>
          <w:rFonts w:asciiTheme="minorEastAsia" w:eastAsiaTheme="minorEastAsia" w:hAnsiTheme="minorEastAsia" w:cs="宋体" w:hint="eastAsia"/>
          <w:color w:val="000000" w:themeColor="text1"/>
          <w:kern w:val="0"/>
          <w:szCs w:val="21"/>
        </w:rPr>
        <w:t>涉军基础</w:t>
      </w:r>
      <w:proofErr w:type="gramEnd"/>
      <w:r w:rsidRPr="00D07B6E">
        <w:rPr>
          <w:rFonts w:asciiTheme="minorEastAsia" w:eastAsiaTheme="minorEastAsia" w:hAnsiTheme="minorEastAsia" w:cs="宋体" w:hint="eastAsia"/>
          <w:color w:val="000000" w:themeColor="text1"/>
          <w:kern w:val="0"/>
          <w:szCs w:val="21"/>
        </w:rPr>
        <w:t>测绘规划时，应当符合军事设施安全保密要求，在报送审批前，可以不征求军队测绘主管部门的意见</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D.任何单位或者个人未经军队测绘主管部门批准，不得在军事禁区、军事管理区进行摄影、摄像、测量等测绘活动</w:t>
      </w:r>
    </w:p>
    <w:p w:rsidR="00E42003" w:rsidRPr="00D07B6E" w:rsidRDefault="00E42003"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color w:val="000000" w:themeColor="text1"/>
          <w:kern w:val="0"/>
          <w:szCs w:val="21"/>
        </w:rPr>
        <w:t>答案：</w:t>
      </w:r>
      <w:r w:rsidRPr="00D07B6E">
        <w:rPr>
          <w:rFonts w:asciiTheme="minorEastAsia" w:eastAsiaTheme="minorEastAsia" w:hAnsiTheme="minorEastAsia" w:cs="宋体" w:hint="eastAsia"/>
          <w:color w:val="000000" w:themeColor="text1"/>
          <w:kern w:val="0"/>
          <w:szCs w:val="21"/>
        </w:rPr>
        <w:t>C（国务院关于加强测绘工作的意见中的加强测绘工作统一监管条例）</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根据《基础测绘条例》，县级以上人民政府测绘地理信息行政主管部门应当及时收集有关行政区域界线、_____、植被等地理信息的变化情况，定期更新基础测绘成果。</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① 地名  ② 水系    ③ 交通   ④ 居民点</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A．①②</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B．①③</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C．①②③</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D．①②③④</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答案：D(《基础测绘条例》，第四章第二十二条）</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根据《地图管理条例》，哪级以上人民政府测绘地理信息行政主管部门应当根据国家有关标准和技术规范，加强地图质量监督管理？</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A．乡级</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B．县级</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C．市级</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D．省</w:t>
      </w:r>
      <w:r w:rsidRPr="00D07B6E">
        <w:rPr>
          <w:rFonts w:asciiTheme="minorEastAsia" w:eastAsiaTheme="minorEastAsia" w:hAnsiTheme="minorEastAsia"/>
          <w:color w:val="000000" w:themeColor="text1"/>
          <w:szCs w:val="21"/>
        </w:rPr>
        <w:t>级</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答案：B(《地图管理条例》，第六章第四十五条）</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根据《地图管理条例》，地图</w:t>
      </w:r>
      <w:r w:rsidRPr="00D07B6E">
        <w:rPr>
          <w:rFonts w:asciiTheme="minorEastAsia" w:eastAsiaTheme="minorEastAsia" w:hAnsiTheme="minorEastAsia"/>
          <w:color w:val="000000" w:themeColor="text1"/>
          <w:szCs w:val="21"/>
        </w:rPr>
        <w:t>工作应当遵循的原则是</w:t>
      </w:r>
      <w:r w:rsidRPr="00D07B6E">
        <w:rPr>
          <w:rFonts w:asciiTheme="minorEastAsia" w:eastAsiaTheme="minorEastAsia" w:hAnsiTheme="minorEastAsia" w:hint="eastAsia"/>
          <w:color w:val="000000" w:themeColor="text1"/>
          <w:szCs w:val="21"/>
        </w:rPr>
        <w:t>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①维护国家主权</w:t>
      </w:r>
      <w:r w:rsidRPr="00D07B6E">
        <w:rPr>
          <w:rFonts w:asciiTheme="minorEastAsia" w:eastAsiaTheme="minorEastAsia" w:hAnsiTheme="minorEastAsia"/>
          <w:color w:val="000000" w:themeColor="text1"/>
          <w:szCs w:val="21"/>
        </w:rPr>
        <w:t xml:space="preserve">   </w:t>
      </w:r>
      <w:r w:rsidRPr="00D07B6E">
        <w:rPr>
          <w:rFonts w:asciiTheme="minorEastAsia" w:eastAsiaTheme="minorEastAsia" w:hAnsiTheme="minorEastAsia" w:hint="eastAsia"/>
          <w:color w:val="000000" w:themeColor="text1"/>
          <w:szCs w:val="21"/>
        </w:rPr>
        <w:t>②保障地理信息安全</w:t>
      </w:r>
      <w:r w:rsidRPr="00D07B6E">
        <w:rPr>
          <w:rFonts w:asciiTheme="minorEastAsia" w:eastAsiaTheme="minorEastAsia" w:hAnsiTheme="minorEastAsia"/>
          <w:color w:val="000000" w:themeColor="text1"/>
          <w:szCs w:val="21"/>
        </w:rPr>
        <w:t xml:space="preserve">    </w:t>
      </w:r>
      <w:r w:rsidRPr="00D07B6E">
        <w:rPr>
          <w:rFonts w:asciiTheme="minorEastAsia" w:eastAsiaTheme="minorEastAsia" w:hAnsiTheme="minorEastAsia" w:hint="eastAsia"/>
          <w:color w:val="000000" w:themeColor="text1"/>
          <w:szCs w:val="21"/>
        </w:rPr>
        <w:t>③方便群众生活</w:t>
      </w:r>
      <w:r w:rsidRPr="00D07B6E">
        <w:rPr>
          <w:rFonts w:asciiTheme="minorEastAsia" w:eastAsiaTheme="minorEastAsia" w:hAnsiTheme="minorEastAsia"/>
          <w:color w:val="000000" w:themeColor="text1"/>
          <w:szCs w:val="21"/>
        </w:rPr>
        <w:t xml:space="preserve">   </w:t>
      </w:r>
      <w:r w:rsidRPr="00D07B6E">
        <w:rPr>
          <w:rFonts w:asciiTheme="minorEastAsia" w:eastAsiaTheme="minorEastAsia" w:hAnsiTheme="minorEastAsia" w:hint="eastAsia"/>
          <w:color w:val="000000" w:themeColor="text1"/>
          <w:szCs w:val="21"/>
        </w:rPr>
        <w:t>④通信</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A．①③</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B．②③</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C．①②</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D．①②③</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w:t>
      </w:r>
      <w:r w:rsidRPr="00D07B6E">
        <w:rPr>
          <w:rFonts w:asciiTheme="minorEastAsia" w:eastAsiaTheme="minorEastAsia" w:hAnsiTheme="minorEastAsia"/>
          <w:color w:val="000000" w:themeColor="text1"/>
          <w:szCs w:val="21"/>
        </w:rPr>
        <w:t xml:space="preserve">D </w:t>
      </w:r>
      <w:r w:rsidRPr="00D07B6E">
        <w:rPr>
          <w:rFonts w:asciiTheme="minorEastAsia" w:eastAsiaTheme="minorEastAsia" w:hAnsiTheme="minorEastAsia" w:hint="eastAsia"/>
          <w:color w:val="000000" w:themeColor="text1"/>
          <w:szCs w:val="21"/>
        </w:rPr>
        <w:t>(《地图管理条例》，第一章第三条）</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p>
    <w:p w:rsidR="00E42003" w:rsidRPr="00D07B6E" w:rsidRDefault="00E42003" w:rsidP="00D07B6E">
      <w:pPr>
        <w:pStyle w:val="a5"/>
        <w:numPr>
          <w:ilvl w:val="0"/>
          <w:numId w:val="3"/>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根据《地图管理条例》，利用涉及国家秘密的测绘成果编制地图的，应当依法使用哪些部门保密技术处理过的测绘成果？</w:t>
      </w:r>
    </w:p>
    <w:p w:rsidR="00E42003" w:rsidRPr="00D07B6E" w:rsidRDefault="00972F59"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fldChar w:fldCharType="begin"/>
      </w:r>
      <w:r w:rsidR="00E42003" w:rsidRPr="00D07B6E">
        <w:rPr>
          <w:rFonts w:asciiTheme="minorEastAsia" w:eastAsiaTheme="minorEastAsia" w:hAnsiTheme="minorEastAsia"/>
          <w:color w:val="000000" w:themeColor="text1"/>
          <w:szCs w:val="21"/>
        </w:rPr>
        <w:instrText xml:space="preserve"> </w:instrText>
      </w:r>
      <w:r w:rsidR="00E42003" w:rsidRPr="00D07B6E">
        <w:rPr>
          <w:rFonts w:asciiTheme="minorEastAsia" w:eastAsiaTheme="minorEastAsia" w:hAnsiTheme="minorEastAsia" w:hint="eastAsia"/>
          <w:color w:val="000000" w:themeColor="text1"/>
          <w:szCs w:val="21"/>
        </w:rPr>
        <w:instrText>= 1 \* GB3</w:instrText>
      </w:r>
      <w:r w:rsidR="00E42003" w:rsidRPr="00D07B6E">
        <w:rPr>
          <w:rFonts w:asciiTheme="minorEastAsia" w:eastAsiaTheme="minorEastAsia" w:hAnsiTheme="minorEastAsia"/>
          <w:color w:val="000000" w:themeColor="text1"/>
          <w:szCs w:val="21"/>
        </w:rPr>
        <w:instrText xml:space="preserve"> </w:instrText>
      </w:r>
      <w:r w:rsidRPr="00D07B6E">
        <w:rPr>
          <w:rFonts w:asciiTheme="minorEastAsia" w:eastAsiaTheme="minorEastAsia" w:hAnsiTheme="minorEastAsia"/>
          <w:color w:val="000000" w:themeColor="text1"/>
          <w:szCs w:val="21"/>
        </w:rPr>
        <w:fldChar w:fldCharType="separate"/>
      </w:r>
      <w:r w:rsidR="00E42003" w:rsidRPr="00D07B6E">
        <w:rPr>
          <w:rFonts w:asciiTheme="minorEastAsia" w:eastAsiaTheme="minorEastAsia" w:hAnsiTheme="minorEastAsia" w:hint="eastAsia"/>
          <w:noProof/>
          <w:color w:val="000000" w:themeColor="text1"/>
          <w:szCs w:val="21"/>
        </w:rPr>
        <w:t>①</w:t>
      </w:r>
      <w:r w:rsidRPr="00D07B6E">
        <w:rPr>
          <w:rFonts w:asciiTheme="minorEastAsia" w:eastAsiaTheme="minorEastAsia" w:hAnsiTheme="minorEastAsia"/>
          <w:color w:val="000000" w:themeColor="text1"/>
          <w:szCs w:val="21"/>
        </w:rPr>
        <w:fldChar w:fldCharType="end"/>
      </w:r>
      <w:r w:rsidR="00E42003" w:rsidRPr="00D07B6E">
        <w:rPr>
          <w:rFonts w:asciiTheme="minorEastAsia" w:eastAsiaTheme="minorEastAsia" w:hAnsiTheme="minorEastAsia" w:hint="eastAsia"/>
          <w:color w:val="000000" w:themeColor="text1"/>
          <w:szCs w:val="21"/>
        </w:rPr>
        <w:t xml:space="preserve">国务院测绘地理信息行政主管部门  </w:t>
      </w:r>
      <w:r w:rsidR="00E42003" w:rsidRPr="00D07B6E">
        <w:rPr>
          <w:rFonts w:asciiTheme="minorEastAsia" w:eastAsiaTheme="minorEastAsia" w:hAnsiTheme="minorEastAsia"/>
          <w:color w:val="000000" w:themeColor="text1"/>
          <w:szCs w:val="21"/>
        </w:rPr>
        <w:t xml:space="preserve">  </w:t>
      </w:r>
    </w:p>
    <w:p w:rsidR="00E42003" w:rsidRPr="00D07B6E" w:rsidRDefault="00972F59"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fldChar w:fldCharType="begin"/>
      </w:r>
      <w:r w:rsidR="00E42003" w:rsidRPr="00D07B6E">
        <w:rPr>
          <w:rFonts w:asciiTheme="minorEastAsia" w:eastAsiaTheme="minorEastAsia" w:hAnsiTheme="minorEastAsia"/>
          <w:color w:val="000000" w:themeColor="text1"/>
          <w:szCs w:val="21"/>
        </w:rPr>
        <w:instrText xml:space="preserve"> </w:instrText>
      </w:r>
      <w:r w:rsidR="00E42003" w:rsidRPr="00D07B6E">
        <w:rPr>
          <w:rFonts w:asciiTheme="minorEastAsia" w:eastAsiaTheme="minorEastAsia" w:hAnsiTheme="minorEastAsia" w:hint="eastAsia"/>
          <w:color w:val="000000" w:themeColor="text1"/>
          <w:szCs w:val="21"/>
        </w:rPr>
        <w:instrText>= 2 \* GB3</w:instrText>
      </w:r>
      <w:r w:rsidR="00E42003" w:rsidRPr="00D07B6E">
        <w:rPr>
          <w:rFonts w:asciiTheme="minorEastAsia" w:eastAsiaTheme="minorEastAsia" w:hAnsiTheme="minorEastAsia"/>
          <w:color w:val="000000" w:themeColor="text1"/>
          <w:szCs w:val="21"/>
        </w:rPr>
        <w:instrText xml:space="preserve"> </w:instrText>
      </w:r>
      <w:r w:rsidRPr="00D07B6E">
        <w:rPr>
          <w:rFonts w:asciiTheme="minorEastAsia" w:eastAsiaTheme="minorEastAsia" w:hAnsiTheme="minorEastAsia"/>
          <w:color w:val="000000" w:themeColor="text1"/>
          <w:szCs w:val="21"/>
        </w:rPr>
        <w:fldChar w:fldCharType="separate"/>
      </w:r>
      <w:r w:rsidR="00E42003" w:rsidRPr="00D07B6E">
        <w:rPr>
          <w:rFonts w:asciiTheme="minorEastAsia" w:eastAsiaTheme="minorEastAsia" w:hAnsiTheme="minorEastAsia" w:hint="eastAsia"/>
          <w:noProof/>
          <w:color w:val="000000" w:themeColor="text1"/>
          <w:szCs w:val="21"/>
        </w:rPr>
        <w:t>②</w:t>
      </w:r>
      <w:r w:rsidRPr="00D07B6E">
        <w:rPr>
          <w:rFonts w:asciiTheme="minorEastAsia" w:eastAsiaTheme="minorEastAsia" w:hAnsiTheme="minorEastAsia"/>
          <w:color w:val="000000" w:themeColor="text1"/>
          <w:szCs w:val="21"/>
        </w:rPr>
        <w:fldChar w:fldCharType="end"/>
      </w:r>
      <w:r w:rsidR="00E42003" w:rsidRPr="00D07B6E">
        <w:rPr>
          <w:rFonts w:asciiTheme="minorEastAsia" w:eastAsiaTheme="minorEastAsia" w:hAnsiTheme="minorEastAsia" w:hint="eastAsia"/>
          <w:color w:val="000000" w:themeColor="text1"/>
          <w:szCs w:val="21"/>
        </w:rPr>
        <w:t xml:space="preserve">省人民政府测绘地理信息行政主管部门   </w:t>
      </w:r>
    </w:p>
    <w:p w:rsidR="00E42003" w:rsidRPr="00D07B6E" w:rsidRDefault="00972F59"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fldChar w:fldCharType="begin"/>
      </w:r>
      <w:r w:rsidR="00E42003" w:rsidRPr="00D07B6E">
        <w:rPr>
          <w:rFonts w:asciiTheme="minorEastAsia" w:eastAsiaTheme="minorEastAsia" w:hAnsiTheme="minorEastAsia"/>
          <w:color w:val="000000" w:themeColor="text1"/>
          <w:szCs w:val="21"/>
        </w:rPr>
        <w:instrText xml:space="preserve"> </w:instrText>
      </w:r>
      <w:r w:rsidR="00E42003" w:rsidRPr="00D07B6E">
        <w:rPr>
          <w:rFonts w:asciiTheme="minorEastAsia" w:eastAsiaTheme="minorEastAsia" w:hAnsiTheme="minorEastAsia" w:hint="eastAsia"/>
          <w:color w:val="000000" w:themeColor="text1"/>
          <w:szCs w:val="21"/>
        </w:rPr>
        <w:instrText>= 3 \* GB3</w:instrText>
      </w:r>
      <w:r w:rsidR="00E42003" w:rsidRPr="00D07B6E">
        <w:rPr>
          <w:rFonts w:asciiTheme="minorEastAsia" w:eastAsiaTheme="minorEastAsia" w:hAnsiTheme="minorEastAsia"/>
          <w:color w:val="000000" w:themeColor="text1"/>
          <w:szCs w:val="21"/>
        </w:rPr>
        <w:instrText xml:space="preserve"> </w:instrText>
      </w:r>
      <w:r w:rsidRPr="00D07B6E">
        <w:rPr>
          <w:rFonts w:asciiTheme="minorEastAsia" w:eastAsiaTheme="minorEastAsia" w:hAnsiTheme="minorEastAsia"/>
          <w:color w:val="000000" w:themeColor="text1"/>
          <w:szCs w:val="21"/>
        </w:rPr>
        <w:fldChar w:fldCharType="separate"/>
      </w:r>
      <w:r w:rsidR="00E42003" w:rsidRPr="00D07B6E">
        <w:rPr>
          <w:rFonts w:asciiTheme="minorEastAsia" w:eastAsiaTheme="minorEastAsia" w:hAnsiTheme="minorEastAsia" w:hint="eastAsia"/>
          <w:noProof/>
          <w:color w:val="000000" w:themeColor="text1"/>
          <w:szCs w:val="21"/>
        </w:rPr>
        <w:t>③</w:t>
      </w:r>
      <w:r w:rsidRPr="00D07B6E">
        <w:rPr>
          <w:rFonts w:asciiTheme="minorEastAsia" w:eastAsiaTheme="minorEastAsia" w:hAnsiTheme="minorEastAsia"/>
          <w:color w:val="000000" w:themeColor="text1"/>
          <w:szCs w:val="21"/>
        </w:rPr>
        <w:fldChar w:fldCharType="end"/>
      </w:r>
      <w:r w:rsidR="00E42003" w:rsidRPr="00D07B6E">
        <w:rPr>
          <w:rFonts w:asciiTheme="minorEastAsia" w:eastAsiaTheme="minorEastAsia" w:hAnsiTheme="minorEastAsia" w:hint="eastAsia"/>
          <w:color w:val="000000" w:themeColor="text1"/>
          <w:szCs w:val="21"/>
        </w:rPr>
        <w:t xml:space="preserve">自治区人民政府测绘地理信息行政主管部门   </w:t>
      </w:r>
    </w:p>
    <w:p w:rsidR="00E42003" w:rsidRPr="00D07B6E" w:rsidRDefault="00972F59"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fldChar w:fldCharType="begin"/>
      </w:r>
      <w:r w:rsidR="00E42003" w:rsidRPr="00D07B6E">
        <w:rPr>
          <w:rFonts w:asciiTheme="minorEastAsia" w:eastAsiaTheme="minorEastAsia" w:hAnsiTheme="minorEastAsia"/>
          <w:color w:val="000000" w:themeColor="text1"/>
          <w:szCs w:val="21"/>
        </w:rPr>
        <w:instrText xml:space="preserve"> </w:instrText>
      </w:r>
      <w:r w:rsidR="00E42003" w:rsidRPr="00D07B6E">
        <w:rPr>
          <w:rFonts w:asciiTheme="minorEastAsia" w:eastAsiaTheme="minorEastAsia" w:hAnsiTheme="minorEastAsia" w:hint="eastAsia"/>
          <w:color w:val="000000" w:themeColor="text1"/>
          <w:szCs w:val="21"/>
        </w:rPr>
        <w:instrText>= 4 \* GB3</w:instrText>
      </w:r>
      <w:r w:rsidR="00E42003" w:rsidRPr="00D07B6E">
        <w:rPr>
          <w:rFonts w:asciiTheme="minorEastAsia" w:eastAsiaTheme="minorEastAsia" w:hAnsiTheme="minorEastAsia"/>
          <w:color w:val="000000" w:themeColor="text1"/>
          <w:szCs w:val="21"/>
        </w:rPr>
        <w:instrText xml:space="preserve"> </w:instrText>
      </w:r>
      <w:r w:rsidRPr="00D07B6E">
        <w:rPr>
          <w:rFonts w:asciiTheme="minorEastAsia" w:eastAsiaTheme="minorEastAsia" w:hAnsiTheme="minorEastAsia"/>
          <w:color w:val="000000" w:themeColor="text1"/>
          <w:szCs w:val="21"/>
        </w:rPr>
        <w:fldChar w:fldCharType="separate"/>
      </w:r>
      <w:r w:rsidR="00E42003" w:rsidRPr="00D07B6E">
        <w:rPr>
          <w:rFonts w:asciiTheme="minorEastAsia" w:eastAsiaTheme="minorEastAsia" w:hAnsiTheme="minorEastAsia" w:hint="eastAsia"/>
          <w:noProof/>
          <w:color w:val="000000" w:themeColor="text1"/>
          <w:szCs w:val="21"/>
        </w:rPr>
        <w:t>④</w:t>
      </w:r>
      <w:r w:rsidRPr="00D07B6E">
        <w:rPr>
          <w:rFonts w:asciiTheme="minorEastAsia" w:eastAsiaTheme="minorEastAsia" w:hAnsiTheme="minorEastAsia"/>
          <w:color w:val="000000" w:themeColor="text1"/>
          <w:szCs w:val="21"/>
        </w:rPr>
        <w:fldChar w:fldCharType="end"/>
      </w:r>
      <w:r w:rsidR="00E42003" w:rsidRPr="00D07B6E">
        <w:rPr>
          <w:rFonts w:asciiTheme="minorEastAsia" w:eastAsiaTheme="minorEastAsia" w:hAnsiTheme="minorEastAsia" w:hint="eastAsia"/>
          <w:color w:val="000000" w:themeColor="text1"/>
          <w:szCs w:val="21"/>
        </w:rPr>
        <w:t>直辖市人民政府测绘地理信息行政主管部门</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A.②③④</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B.①③④</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C.</w:t>
      </w:r>
      <w:r w:rsidRPr="00D07B6E">
        <w:rPr>
          <w:rFonts w:asciiTheme="minorEastAsia" w:eastAsiaTheme="minorEastAsia" w:hAnsiTheme="minorEastAsia" w:hint="eastAsia"/>
          <w:color w:val="000000" w:themeColor="text1"/>
          <w:szCs w:val="21"/>
        </w:rPr>
        <w:t>①②③</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D.</w:t>
      </w:r>
      <w:r w:rsidRPr="00D07B6E">
        <w:rPr>
          <w:rFonts w:asciiTheme="minorEastAsia" w:eastAsiaTheme="minorEastAsia" w:hAnsiTheme="minorEastAsia" w:hint="eastAsia"/>
          <w:color w:val="000000" w:themeColor="text1"/>
          <w:szCs w:val="21"/>
        </w:rPr>
        <w:t>①②③④</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4"/>
        </w:numPr>
        <w:shd w:val="clear" w:color="auto" w:fill="FFFFFF"/>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根据《中华人民共和国测绘法》，测绘事业是_____的基础性事业。</w:t>
      </w:r>
    </w:p>
    <w:p w:rsidR="00E42003" w:rsidRPr="00D07B6E" w:rsidRDefault="00E42003" w:rsidP="00D07B6E">
      <w:pPr>
        <w:pStyle w:val="a5"/>
        <w:shd w:val="clear" w:color="auto" w:fill="FFFFFF"/>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A．经济建设</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B．国防建设</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C．社会发展</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D．地区建设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答案：ABC(中华人民共和国测绘法，第一章第三条）</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4"/>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《中华人民共和国测绘法》所称测绘，是指对自然地理要素或者地表人工设施的_____等进行测定、采集、表述以及对获取的数据、信息、成果进行处理和提供的活动。</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A．形状</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B．大小</w:t>
      </w:r>
    </w:p>
    <w:p w:rsidR="00E42003" w:rsidRPr="00D07B6E" w:rsidRDefault="00E42003"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C．空间位置</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D．属性</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答案：ABC</w:t>
      </w:r>
      <w:r w:rsidRPr="00D07B6E">
        <w:rPr>
          <w:rFonts w:asciiTheme="minorEastAsia" w:eastAsiaTheme="minorEastAsia" w:hAnsiTheme="minorEastAsia"/>
          <w:color w:val="000000" w:themeColor="text1"/>
          <w:szCs w:val="21"/>
        </w:rPr>
        <w:t>D</w:t>
      </w:r>
      <w:r w:rsidRPr="00D07B6E">
        <w:rPr>
          <w:rFonts w:asciiTheme="minorEastAsia" w:eastAsiaTheme="minorEastAsia" w:hAnsiTheme="minorEastAsia" w:hint="eastAsia"/>
          <w:color w:val="000000" w:themeColor="text1"/>
          <w:szCs w:val="21"/>
        </w:rPr>
        <w:t>(中华人民共和国测绘法，第一章第二条）</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4"/>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根据《中华人民共和国测绘法》，未经批准，擅自建立相对独立的平面坐标系统的，给予的</w:t>
      </w:r>
      <w:r w:rsidRPr="00D07B6E">
        <w:rPr>
          <w:rFonts w:asciiTheme="minorEastAsia" w:eastAsiaTheme="minorEastAsia" w:hAnsiTheme="minorEastAsia"/>
          <w:color w:val="000000" w:themeColor="text1"/>
          <w:szCs w:val="21"/>
        </w:rPr>
        <w:t>处分有</w:t>
      </w:r>
      <w:r w:rsidRPr="00D07B6E">
        <w:rPr>
          <w:rFonts w:asciiTheme="minorEastAsia" w:eastAsiaTheme="minorEastAsia" w:hAnsiTheme="minorEastAsia" w:hint="eastAsia"/>
          <w:color w:val="000000" w:themeColor="text1"/>
          <w:szCs w:val="21"/>
        </w:rPr>
        <w:t xml:space="preserve">_____。  </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A．警告</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B．责令改正</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C．处十万元以下的罚款</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D．拘留</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答案：ABC(中华人民共和国测绘法，第八章第四十条）</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E42003" w:rsidRPr="00D07B6E" w:rsidRDefault="00E42003" w:rsidP="00D07B6E">
      <w:pPr>
        <w:pStyle w:val="a5"/>
        <w:numPr>
          <w:ilvl w:val="0"/>
          <w:numId w:val="4"/>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根据《基础测绘条例》，编制全国基础测绘年度计划的</w:t>
      </w:r>
      <w:r w:rsidRPr="00D07B6E">
        <w:rPr>
          <w:rFonts w:asciiTheme="minorEastAsia" w:eastAsiaTheme="minorEastAsia" w:hAnsiTheme="minorEastAsia"/>
          <w:color w:val="000000" w:themeColor="text1"/>
          <w:szCs w:val="21"/>
        </w:rPr>
        <w:t>部门</w:t>
      </w:r>
      <w:r w:rsidRPr="00D07B6E">
        <w:rPr>
          <w:rFonts w:asciiTheme="minorEastAsia" w:eastAsiaTheme="minorEastAsia" w:hAnsiTheme="minorEastAsia" w:hint="eastAsia"/>
          <w:color w:val="000000" w:themeColor="text1"/>
          <w:szCs w:val="21"/>
        </w:rPr>
        <w:t>是_____。</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A．国务院发展改革部门</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B．国务院测绘地理信息行政主管部门</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C．县级以上地方人民政府发展改革部门</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D．县级以上测绘地理信息行政主管部门</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答案：AB(《基础测绘条例》，第二章第十条）</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p>
    <w:p w:rsidR="00E42003" w:rsidRPr="00D07B6E" w:rsidRDefault="00E42003" w:rsidP="00D07B6E">
      <w:pPr>
        <w:pStyle w:val="a5"/>
        <w:numPr>
          <w:ilvl w:val="0"/>
          <w:numId w:val="4"/>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根据《基础测绘条例》，下列基础测绘项目，由国务院测绘地理信息行政主管部门组织实施的</w:t>
      </w:r>
      <w:r w:rsidRPr="00D07B6E">
        <w:rPr>
          <w:rFonts w:asciiTheme="minorEastAsia" w:eastAsiaTheme="minorEastAsia" w:hAnsiTheme="minorEastAsia"/>
          <w:color w:val="000000" w:themeColor="text1"/>
          <w:szCs w:val="21"/>
        </w:rPr>
        <w:t>有</w:t>
      </w:r>
      <w:r w:rsidRPr="00D07B6E">
        <w:rPr>
          <w:rFonts w:asciiTheme="minorEastAsia" w:eastAsiaTheme="minorEastAsia" w:hAnsiTheme="minorEastAsia" w:hint="eastAsia"/>
          <w:color w:val="000000" w:themeColor="text1"/>
          <w:szCs w:val="21"/>
        </w:rPr>
        <w:t>_____。</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A．建立和更新国家基础地理信息系统</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B．组织实施国家基础航空摄影</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C．获取国家基础地理信息遥感资料</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w:t>
      </w:r>
      <w:proofErr w:type="gramStart"/>
      <w:r w:rsidRPr="00D07B6E">
        <w:rPr>
          <w:rFonts w:asciiTheme="minorEastAsia" w:eastAsiaTheme="minorEastAsia" w:hAnsiTheme="minorEastAsia" w:hint="eastAsia"/>
          <w:color w:val="000000" w:themeColor="text1"/>
          <w:szCs w:val="21"/>
        </w:rPr>
        <w:t>测制和</w:t>
      </w:r>
      <w:proofErr w:type="gramEnd"/>
      <w:r w:rsidRPr="00D07B6E">
        <w:rPr>
          <w:rFonts w:asciiTheme="minorEastAsia" w:eastAsiaTheme="minorEastAsia" w:hAnsiTheme="minorEastAsia" w:hint="eastAsia"/>
          <w:color w:val="000000" w:themeColor="text1"/>
          <w:szCs w:val="21"/>
        </w:rPr>
        <w:t>更新全国1:</w:t>
      </w:r>
      <w:r w:rsidRPr="00D07B6E">
        <w:rPr>
          <w:rFonts w:asciiTheme="minorEastAsia" w:eastAsiaTheme="minorEastAsia" w:hAnsiTheme="minorEastAsia"/>
          <w:color w:val="000000" w:themeColor="text1"/>
          <w:szCs w:val="21"/>
        </w:rPr>
        <w:t>500</w:t>
      </w:r>
      <w:r w:rsidRPr="00D07B6E">
        <w:rPr>
          <w:rFonts w:asciiTheme="minorEastAsia" w:eastAsiaTheme="minorEastAsia" w:hAnsiTheme="minorEastAsia" w:hint="eastAsia"/>
          <w:color w:val="000000" w:themeColor="text1"/>
          <w:szCs w:val="21"/>
        </w:rPr>
        <w:t>万至1:</w:t>
      </w:r>
      <w:r w:rsidRPr="00D07B6E">
        <w:rPr>
          <w:rFonts w:asciiTheme="minorEastAsia" w:eastAsiaTheme="minorEastAsia" w:hAnsiTheme="minorEastAsia"/>
          <w:color w:val="000000" w:themeColor="text1"/>
          <w:szCs w:val="21"/>
        </w:rPr>
        <w:t>200</w:t>
      </w:r>
      <w:r w:rsidRPr="00D07B6E">
        <w:rPr>
          <w:rFonts w:asciiTheme="minorEastAsia" w:eastAsiaTheme="minorEastAsia" w:hAnsiTheme="minorEastAsia" w:hint="eastAsia"/>
          <w:color w:val="000000" w:themeColor="text1"/>
          <w:szCs w:val="21"/>
        </w:rPr>
        <w:t>万国家基本比例尺地图、影像图和数字化产品</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答案：AB</w:t>
      </w:r>
      <w:r w:rsidRPr="00D07B6E">
        <w:rPr>
          <w:rFonts w:asciiTheme="minorEastAsia" w:eastAsiaTheme="minorEastAsia" w:hAnsiTheme="minorEastAsia"/>
          <w:color w:val="000000" w:themeColor="text1"/>
          <w:szCs w:val="21"/>
        </w:rPr>
        <w:t>C</w:t>
      </w:r>
      <w:r w:rsidRPr="00D07B6E">
        <w:rPr>
          <w:rFonts w:asciiTheme="minorEastAsia" w:eastAsiaTheme="minorEastAsia" w:hAnsiTheme="minorEastAsia" w:hint="eastAsia"/>
          <w:color w:val="000000" w:themeColor="text1"/>
          <w:szCs w:val="21"/>
        </w:rPr>
        <w:t xml:space="preserve"> (《基础测绘条例》，第三章第十二条）</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p>
    <w:p w:rsidR="00E42003" w:rsidRPr="00D07B6E" w:rsidRDefault="00E42003" w:rsidP="00D07B6E">
      <w:pPr>
        <w:pStyle w:val="a5"/>
        <w:numPr>
          <w:ilvl w:val="0"/>
          <w:numId w:val="4"/>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根据《基础测绘条例》，为了加强基础测绘设施建设，避免重复投资县级以上人民政府及其有关部门应当遵循的原则有_____。</w:t>
      </w:r>
    </w:p>
    <w:p w:rsidR="00E42003" w:rsidRPr="00D07B6E" w:rsidRDefault="00E42003" w:rsidP="00D07B6E">
      <w:pPr>
        <w:pStyle w:val="a5"/>
        <w:spacing w:line="360" w:lineRule="auto"/>
        <w:ind w:firstLineChars="0" w:firstLine="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A．科学规划</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B．合理布局</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C．有效利用</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D．只考虑当前需要</w:t>
      </w:r>
    </w:p>
    <w:p w:rsidR="00E42003" w:rsidRPr="00D07B6E" w:rsidRDefault="00E42003"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r w:rsidRPr="00D07B6E">
        <w:rPr>
          <w:rFonts w:asciiTheme="minorEastAsia" w:eastAsiaTheme="minorEastAsia" w:hAnsiTheme="minorEastAsia"/>
          <w:color w:val="000000" w:themeColor="text1"/>
          <w:szCs w:val="21"/>
        </w:rPr>
        <w:t>B</w:t>
      </w:r>
      <w:r w:rsidRPr="00D07B6E">
        <w:rPr>
          <w:rFonts w:asciiTheme="minorEastAsia" w:eastAsiaTheme="minorEastAsia" w:hAnsiTheme="minorEastAsia" w:hint="eastAsia"/>
          <w:color w:val="000000" w:themeColor="text1"/>
          <w:szCs w:val="21"/>
        </w:rPr>
        <w:t>C</w:t>
      </w:r>
    </w:p>
    <w:p w:rsidR="00E42003" w:rsidRPr="00D07B6E" w:rsidRDefault="00E42003"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北京市的经纬度位置大约是北纬40°东经116°，请问这里所说的经纬度是______。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A．天文经纬度</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B．大地经纬度</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C．地心经纬度</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w:t>
      </w:r>
      <w:proofErr w:type="gramStart"/>
      <w:r w:rsidRPr="00D07B6E">
        <w:rPr>
          <w:rFonts w:asciiTheme="minorEastAsia" w:eastAsiaTheme="minorEastAsia" w:hAnsiTheme="minorEastAsia" w:hint="eastAsia"/>
          <w:color w:val="000000" w:themeColor="text1"/>
          <w:szCs w:val="21"/>
        </w:rPr>
        <w:t>参心经纬度</w:t>
      </w:r>
      <w:proofErr w:type="gramEnd"/>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水准原点的高程是全国水准测量的起算高程，请问我国的水准原点于哪一年建成？</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A．1949年</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B．1954年</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C．1962年</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D．1980年</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我国地图中必须采用实测成图法的是_____。</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 中比例尺地形图</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 小比例尺地形图</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 大比例尺地形图</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 专题地图</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w:t>
      </w:r>
      <w:r w:rsidRPr="00D07B6E">
        <w:rPr>
          <w:rFonts w:asciiTheme="minorEastAsia" w:hAnsiTheme="minorEastAsia" w:cs="Times New Roman"/>
          <w:color w:val="000000" w:themeColor="text1"/>
          <w:szCs w:val="21"/>
        </w:rPr>
        <w:t>C</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我国地理信息系统的发展自20世纪_____起步。</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A．60年代初</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B．70年代初</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C．80年代初</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D．90年代初</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答案：C</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中国与巴西联合研制和发射的第一颗资源遥感卫星是_____。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A．SPOT-1</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B．ERTS-1</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C．IKONOS-1</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D．CBERS-1</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目前我国1:100万地形图采用的投影是_____。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A．高斯投影</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B．等角圆锥投影</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C．圆柱投影</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D．等积圆锥投影</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北京54坐标系属于_____。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A．协议地球坐标系</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B．协议天球坐标系</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w:t>
      </w:r>
      <w:proofErr w:type="gramStart"/>
      <w:r w:rsidRPr="00D07B6E">
        <w:rPr>
          <w:rFonts w:asciiTheme="minorEastAsia" w:eastAsiaTheme="minorEastAsia" w:hAnsiTheme="minorEastAsia" w:hint="eastAsia"/>
          <w:color w:val="000000" w:themeColor="text1"/>
          <w:szCs w:val="21"/>
        </w:rPr>
        <w:t>参心坐标系</w:t>
      </w:r>
      <w:proofErr w:type="gramEnd"/>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D．地心坐标系</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答案：C</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在海洋测绘中，我国以______作为测深基准面。</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A．平均海水面</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B．大地水准面</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C．最高潮水面</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D．理论最低潮面</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答案：D</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我国采用的统一的高程系统为_____。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A．大地高</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B．正常高</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C．正高</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D．力高</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下列选项中哪一个在地图上适合用点状符号来表达？</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A．北京市动物园地铁站</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B．北京市绿化带分布</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C．北京市地铁2号线线路</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D．北京市农业用地分布</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答案：A</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测绘工作者在进行地形图检查时，实地的实测检查量不应少于测图工作量的_____。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A．10%</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B．5%</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C．3%</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D．1%</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ahoma"/>
          <w:color w:val="000000" w:themeColor="text1"/>
          <w:kern w:val="36"/>
          <w:szCs w:val="21"/>
        </w:rPr>
      </w:pPr>
      <w:r w:rsidRPr="00D07B6E">
        <w:rPr>
          <w:rFonts w:asciiTheme="minorEastAsia" w:hAnsiTheme="minorEastAsia" w:cs="Tahoma" w:hint="eastAsia"/>
          <w:color w:val="000000" w:themeColor="text1"/>
          <w:kern w:val="36"/>
          <w:szCs w:val="21"/>
        </w:rPr>
        <w:t>我国第一次全国</w:t>
      </w:r>
      <w:proofErr w:type="gramStart"/>
      <w:r w:rsidRPr="00D07B6E">
        <w:rPr>
          <w:rFonts w:asciiTheme="minorEastAsia" w:hAnsiTheme="minorEastAsia" w:cs="Tahoma" w:hint="eastAsia"/>
          <w:color w:val="000000" w:themeColor="text1"/>
          <w:kern w:val="36"/>
          <w:szCs w:val="21"/>
        </w:rPr>
        <w:t>地理国情</w:t>
      </w:r>
      <w:proofErr w:type="gramEnd"/>
      <w:r w:rsidRPr="00D07B6E">
        <w:rPr>
          <w:rFonts w:asciiTheme="minorEastAsia" w:hAnsiTheme="minorEastAsia" w:cs="Tahoma" w:hint="eastAsia"/>
          <w:color w:val="000000" w:themeColor="text1"/>
          <w:kern w:val="36"/>
          <w:szCs w:val="21"/>
        </w:rPr>
        <w:t>普查标准时点为</w:t>
      </w:r>
      <w:r w:rsidRPr="00D07B6E">
        <w:rPr>
          <w:rFonts w:asciiTheme="minorEastAsia" w:hAnsiTheme="minorEastAsia" w:cs="Times New Roman" w:hint="eastAsia"/>
          <w:color w:val="000000" w:themeColor="text1"/>
          <w:szCs w:val="21"/>
        </w:rPr>
        <w:t>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A．2012年7月1日</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B．2013年8月29日</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C．2015年6月30日</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D．2016年3月17日</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根据相关规定，近海的海图（港泊图）比例尺一般不得小于_____。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A．1:2.5万</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B．1:2000</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C．1:10万</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D．1:100万</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s="Tahoma"/>
          <w:color w:val="000000" w:themeColor="text1"/>
          <w:kern w:val="36"/>
          <w:szCs w:val="21"/>
        </w:rPr>
      </w:pPr>
      <w:r w:rsidRPr="00D07B6E">
        <w:rPr>
          <w:rFonts w:asciiTheme="minorEastAsia" w:eastAsiaTheme="minorEastAsia" w:hAnsiTheme="minorEastAsia" w:cs="Tahoma" w:hint="eastAsia"/>
          <w:color w:val="000000" w:themeColor="text1"/>
          <w:kern w:val="36"/>
          <w:szCs w:val="21"/>
        </w:rPr>
        <w:t>以“构建数字中国，大力发展地理信息产业”为主题的全国地理信息产业峰会是于哪一年举行的?</w:t>
      </w:r>
    </w:p>
    <w:p w:rsidR="00702BDE" w:rsidRPr="00D07B6E" w:rsidRDefault="00702BDE" w:rsidP="00D07B6E">
      <w:pPr>
        <w:shd w:val="clear" w:color="auto" w:fill="FFFFFF"/>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A．2005</w:t>
      </w:r>
    </w:p>
    <w:p w:rsidR="00702BDE" w:rsidRPr="00D07B6E" w:rsidRDefault="00702BDE" w:rsidP="00D07B6E">
      <w:pPr>
        <w:shd w:val="clear" w:color="auto" w:fill="FFFFFF"/>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B．2009</w:t>
      </w:r>
    </w:p>
    <w:p w:rsidR="00702BDE" w:rsidRPr="00D07B6E" w:rsidRDefault="00702BDE" w:rsidP="00D07B6E">
      <w:pPr>
        <w:shd w:val="clear" w:color="auto" w:fill="FFFFFF"/>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C．2012</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D．2015</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在我国范围内，1:5万地形图的图幅经纬差是_____。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A．20′×10′</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B．30′×20′</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C．15′×10′</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D．30′×15′</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答案：C</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按照国家基本比例尺地形图分幅和编号的规定，一幅1:100万的地形图可以划分成多少幅1:25万的地形图？</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A．4幅</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hint="eastAsia"/>
          <w:color w:val="000000" w:themeColor="text1"/>
          <w:szCs w:val="21"/>
        </w:rPr>
        <w:t>B．16幅</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C．64幅</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D．256幅</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numPr>
          <w:ilvl w:val="0"/>
          <w:numId w:val="3"/>
        </w:num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《中华人民共和国测量标志保护条例》规定，建设永久性测量标志需要占用土地的，地面标志占用土地的范围为_____平方米，地下标志占用土地的范围为_____平方米。</w:t>
      </w:r>
    </w:p>
    <w:p w:rsidR="00702BDE" w:rsidRPr="00D07B6E" w:rsidRDefault="00702BDE" w:rsidP="00D07B6E">
      <w:pPr>
        <w:pStyle w:val="1"/>
        <w:shd w:val="clear" w:color="auto" w:fill="FFFFFF"/>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A．12—50；4—12</w:t>
      </w:r>
    </w:p>
    <w:p w:rsidR="00702BDE" w:rsidRPr="00D07B6E" w:rsidRDefault="00702BDE" w:rsidP="00D07B6E">
      <w:pPr>
        <w:pStyle w:val="1"/>
        <w:shd w:val="clear" w:color="auto" w:fill="FFFFFF"/>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lastRenderedPageBreak/>
        <w:t>B．24—50；8—24</w:t>
      </w:r>
    </w:p>
    <w:p w:rsidR="00702BDE" w:rsidRPr="00D07B6E" w:rsidRDefault="00702BDE" w:rsidP="00D07B6E">
      <w:pPr>
        <w:pStyle w:val="1"/>
        <w:shd w:val="clear" w:color="auto" w:fill="FFFFFF"/>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C．36—100；16—36</w:t>
      </w:r>
    </w:p>
    <w:p w:rsidR="00702BDE" w:rsidRPr="00D07B6E" w:rsidRDefault="00702BDE" w:rsidP="00D07B6E">
      <w:pPr>
        <w:pStyle w:val="1"/>
        <w:shd w:val="clear" w:color="auto" w:fill="FFFFFF"/>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D．48—100；24—48</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我国国家基本地形图是依据国家测绘管理部门统一制定的测量与编绘规范和_____完成的。</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A．《地形图规范》</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B．《地形图制图综合》</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C．《地形图图式》</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D．《地形图纲要》</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我国国家基本地形图中的大中比例尺地形图一律采用高斯—克吕格投影，并采取_____投影方式。</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A．分幅</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B．任意</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C．分带</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D．分位</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我国1:2.5万～1:50万地形图采用经差多少度分带投影？</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A．3°</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B．6°</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C．9°</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D．12°</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我国国家基本地形图按统一的_____进行分幅。</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A．大小</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lastRenderedPageBreak/>
        <w:t>B．城市级别</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C．城市规模</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D．经差和纬差</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答案：D</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我国1</w:t>
      </w:r>
      <w:r w:rsidRPr="00D07B6E">
        <w:rPr>
          <w:rFonts w:asciiTheme="minorEastAsia" w:hAnsiTheme="minorEastAsia" w:cs="Times New Roman"/>
          <w:color w:val="000000" w:themeColor="text1"/>
          <w:szCs w:val="21"/>
        </w:rPr>
        <w:t>:</w:t>
      </w:r>
      <w:r w:rsidRPr="00D07B6E">
        <w:rPr>
          <w:rFonts w:asciiTheme="minorEastAsia" w:hAnsiTheme="minorEastAsia" w:cs="Times New Roman" w:hint="eastAsia"/>
          <w:color w:val="000000" w:themeColor="text1"/>
          <w:szCs w:val="21"/>
        </w:rPr>
        <w:t>5万的航空摄影测量成图是从什么时候开始的？</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A．20世纪90年代</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B．20世纪70年代</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C．20世纪50年代</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D．20世纪30年代</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我国常用的1985年国家高程基准是使用青岛验潮站______的验潮数据推算得到的。</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A．1952年至1979年</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B．1950年至1985年</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C．1952年至1985年</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D．1956年至1979年</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答案：A</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水深测量中，大于1:5000比例尺测图时定位点的点位中误差不大于图上______毫米。</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A．1.0</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B．1.5</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C．2.0</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D．2.5</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 xml:space="preserve">位置精度不能高于1:50万国家基本比例尺地图精度的公开地图不包括_____。  </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A．旅游图</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B．交通图</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C．书刊插图</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D．直辖市地图</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在进行小于1:10000比例尺的海岸地形测量时，需要从海岸线以上向陆地延伸达到图上______。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A．0.5厘米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B．1.0厘米</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C．1.2厘米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D．1.5厘米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答案：A</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居民地属于地图三要素中的_____。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A．数学要素</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B．地理要素</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C．辅助要素</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D．既是数学要素又是地理要素</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在海洋测绘中，比例尺大于______的图上，一般用等高线表示陆地地貌。</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A．1:10万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B．1:30万</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C．1:50万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D．1:100万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在公开地图和地图产品上可以表示下列哪些内容？</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A．航道水深的精确数据</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B．船闸尺度的精确数据</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C．河流宽度的精确数据</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D．输电线路电压精确数据</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lastRenderedPageBreak/>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在公开地图和地图产品上可以表示下列哪些内容？</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A．水库库容的精确数据</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B．隧道限高的精确数据</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C．河底性质</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D．渡口的结构形式</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公开的中国地图比例尺应____。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A．大于1:50万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B．小于或等于1:50万</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C．大于1:100万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D．小于或等于1:100万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答案：D</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公开的直辖市地图及辖区面积小于10万平方千米的省、自治区地图，比例尺应________。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A．小于或等于1:25万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B．小于或等于1:50万</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C．小于或等于1:75万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D．小于或等于1:100万</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答案：A（国家测绘局门户网站——公开地图内容表示若干规定）</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公开地图或地图产品上，比例尺_______的，南海诸岛归属范围线可由9段线改为7段线。</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A．小于或等于1:1亿</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B．小于或等于1:5</w:t>
      </w:r>
      <w:proofErr w:type="gramStart"/>
      <w:r w:rsidRPr="00D07B6E">
        <w:rPr>
          <w:rFonts w:asciiTheme="minorEastAsia" w:hAnsiTheme="minorEastAsia" w:cs="Times New Roman" w:hint="eastAsia"/>
          <w:color w:val="000000" w:themeColor="text1"/>
          <w:szCs w:val="21"/>
        </w:rPr>
        <w:t>千万</w:t>
      </w:r>
      <w:proofErr w:type="gramEnd"/>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C．小于或等于1:2</w:t>
      </w:r>
      <w:proofErr w:type="gramStart"/>
      <w:r w:rsidRPr="00D07B6E">
        <w:rPr>
          <w:rFonts w:asciiTheme="minorEastAsia" w:hAnsiTheme="minorEastAsia" w:cs="Times New Roman" w:hint="eastAsia"/>
          <w:color w:val="000000" w:themeColor="text1"/>
          <w:szCs w:val="21"/>
        </w:rPr>
        <w:t>千万</w:t>
      </w:r>
      <w:proofErr w:type="gramEnd"/>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D．小于或等于1:1</w:t>
      </w:r>
      <w:proofErr w:type="gramStart"/>
      <w:r w:rsidRPr="00D07B6E">
        <w:rPr>
          <w:rFonts w:asciiTheme="minorEastAsia" w:hAnsiTheme="minorEastAsia" w:cs="Times New Roman" w:hint="eastAsia"/>
          <w:color w:val="000000" w:themeColor="text1"/>
          <w:szCs w:val="21"/>
        </w:rPr>
        <w:t>千万</w:t>
      </w:r>
      <w:proofErr w:type="gramEnd"/>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答案：A（国家测绘局门户网站——公开地图内容表示若干规定）</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公开地图可以表示_____。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A．重要桥梁的限高、限宽</w:t>
      </w:r>
      <w:r w:rsidRPr="00D07B6E">
        <w:rPr>
          <w:rFonts w:asciiTheme="minorEastAsia" w:hAnsiTheme="minorEastAsia" w:hint="eastAsia"/>
          <w:color w:val="000000" w:themeColor="text1"/>
          <w:szCs w:val="21"/>
        </w:rPr>
        <w:t>属性</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B．公路的路面铺设材料属性</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C．重要隧道的高度和宽度属性</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D．重要道路的限高、限宽</w:t>
      </w:r>
      <w:r w:rsidRPr="00D07B6E">
        <w:rPr>
          <w:rFonts w:asciiTheme="minorEastAsia" w:hAnsiTheme="minorEastAsia" w:hint="eastAsia"/>
          <w:color w:val="000000" w:themeColor="text1"/>
          <w:szCs w:val="21"/>
        </w:rPr>
        <w:t>属性</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答案：D（国家测绘局门户网站——公开地图内容表示补充规定）</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教学图、时事宣传图的位置精度不能高于_______国家基本比例尺地图的精度。</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A．1:100万</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B．1:50万</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C．1:5万</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D．1:5000</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答案：B（国家测绘局门户网站——公开地图内容表示若干规定）</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 xml:space="preserve">中国地图必须准确反映中国领土范围，中国地图图幅的最东边必须绘出_____。 </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A．黑龙江与乌苏里江交汇处</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B．朝鲜等邻国</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C．黑龙江最北江段</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D．乌苏里江最东江段</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答案：A</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 xml:space="preserve">中国地图必须准确反映中国领土范围，中国地图图幅的最西边必须绘出_____。 </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A．帕米尔高原</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B．哈萨克斯坦等邻国</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C．喷</w:t>
      </w:r>
      <w:proofErr w:type="gramStart"/>
      <w:r w:rsidRPr="00D07B6E">
        <w:rPr>
          <w:rFonts w:asciiTheme="minorEastAsia" w:eastAsiaTheme="minorEastAsia" w:hAnsiTheme="minorEastAsia" w:hint="eastAsia"/>
          <w:color w:val="000000" w:themeColor="text1"/>
          <w:szCs w:val="21"/>
        </w:rPr>
        <w:t>赤</w:t>
      </w:r>
      <w:proofErr w:type="gramEnd"/>
      <w:r w:rsidRPr="00D07B6E">
        <w:rPr>
          <w:rFonts w:asciiTheme="minorEastAsia" w:eastAsiaTheme="minorEastAsia" w:hAnsiTheme="minorEastAsia" w:hint="eastAsia"/>
          <w:color w:val="000000" w:themeColor="text1"/>
          <w:szCs w:val="21"/>
        </w:rPr>
        <w:t>河南北流向的河段</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D．西亚地区</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在我国国家基本比例尺地形图中，各种比例尺图幅都有规定的等高距，称为_____。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lastRenderedPageBreak/>
        <w:t>A．基础等高距</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B．基本等高距</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C．一般等高距</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D．统一等高距</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在我国国家基本比例尺地形图中，按基本等高距绘出的等高线，称为基本等高线，也称_____。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A．统一等高线</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B．一般等高线</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C．首曲线</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D．间曲线</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下列选项中不能绘成等值线的数据是_____。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A．北京市交通干线分布</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B．北京市6月平均降水量</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C．北京市6月平均气温</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D．北京市6月平均气压</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答案：A</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公开的数字高程模型格网不得小于______。（开本可不受限制）</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A．50米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B．100米</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C．150米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D．200米</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答案：B（国家测绘局门户网站——公开地图内容表示补充规定）</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在我国国家基本比例尺地形图中，为了能表达更细微的地貌形态而在局部位置加绘</w:t>
      </w:r>
      <w:proofErr w:type="gramStart"/>
      <w:r w:rsidRPr="00D07B6E">
        <w:rPr>
          <w:rFonts w:asciiTheme="minorEastAsia" w:hAnsiTheme="minorEastAsia" w:cs="Times New Roman" w:hint="eastAsia"/>
          <w:color w:val="000000" w:themeColor="text1"/>
          <w:szCs w:val="21"/>
        </w:rPr>
        <w:t>的半距等高线</w:t>
      </w:r>
      <w:proofErr w:type="gramEnd"/>
      <w:r w:rsidRPr="00D07B6E">
        <w:rPr>
          <w:rFonts w:asciiTheme="minorEastAsia" w:hAnsiTheme="minorEastAsia" w:cs="Times New Roman" w:hint="eastAsia"/>
          <w:color w:val="000000" w:themeColor="text1"/>
          <w:szCs w:val="21"/>
        </w:rPr>
        <w:t>又叫做_____。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lastRenderedPageBreak/>
        <w:t>A．首曲线</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B．助曲线</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C．半曲线</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D．间曲线</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答案：D</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在我国国家基本比例尺地形图中，高山区1:1万比例尺地形图的基本等高距是_____。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A．2.5米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B．5米</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C．7.5米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D．10米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hd w:val="clear" w:color="auto" w:fill="FFFFFF"/>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南海诸岛附图北面应_____。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A．绘出全部台湾岛</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B．绘出中国大陆和部分台湾岛</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C．不绘出台湾岛</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w:t>
      </w:r>
      <w:r w:rsidRPr="00D07B6E">
        <w:rPr>
          <w:rFonts w:asciiTheme="minorEastAsia" w:hAnsiTheme="minorEastAsia" w:cs="Times New Roman"/>
          <w:color w:val="000000" w:themeColor="text1"/>
          <w:szCs w:val="21"/>
        </w:rPr>
        <w:t>绘不绘出台湾岛都可以</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截至2015年1月我国有_____</w:t>
      </w:r>
      <w:proofErr w:type="gramStart"/>
      <w:r w:rsidRPr="00D07B6E">
        <w:rPr>
          <w:rFonts w:asciiTheme="minorEastAsia" w:hAnsiTheme="minorEastAsia" w:cs="Times New Roman" w:hint="eastAsia"/>
          <w:color w:val="000000" w:themeColor="text1"/>
          <w:szCs w:val="21"/>
        </w:rPr>
        <w:t>个</w:t>
      </w:r>
      <w:proofErr w:type="gramEnd"/>
      <w:r w:rsidRPr="00D07B6E">
        <w:rPr>
          <w:rFonts w:asciiTheme="minorEastAsia" w:hAnsiTheme="minorEastAsia" w:cs="Times New Roman" w:hint="eastAsia"/>
          <w:color w:val="000000" w:themeColor="text1"/>
          <w:szCs w:val="21"/>
        </w:rPr>
        <w:t>地级市已全部开展数字城市地理空间架构建设。</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A．380</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B．333</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C．280</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D．233</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r w:rsidRPr="00D07B6E">
        <w:rPr>
          <w:rFonts w:asciiTheme="minorEastAsia" w:hAnsiTheme="minorEastAsia" w:cs="Times New Roman" w:hint="eastAsia"/>
          <w:color w:val="000000" w:themeColor="text1"/>
          <w:szCs w:val="21"/>
        </w:rPr>
        <w:t>答案：B</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2015年10月30日，天地图2015版正式发布，这是</w:t>
      </w:r>
      <w:proofErr w:type="gramStart"/>
      <w:r w:rsidRPr="00D07B6E">
        <w:rPr>
          <w:rFonts w:asciiTheme="minorEastAsia" w:hAnsiTheme="minorEastAsia" w:cs="Times New Roman" w:hint="eastAsia"/>
          <w:color w:val="000000" w:themeColor="text1"/>
          <w:szCs w:val="21"/>
        </w:rPr>
        <w:t>天地图自上线</w:t>
      </w:r>
      <w:proofErr w:type="gramEnd"/>
      <w:r w:rsidRPr="00D07B6E">
        <w:rPr>
          <w:rFonts w:asciiTheme="minorEastAsia" w:hAnsiTheme="minorEastAsia" w:cs="Times New Roman" w:hint="eastAsia"/>
          <w:color w:val="000000" w:themeColor="text1"/>
          <w:szCs w:val="21"/>
        </w:rPr>
        <w:t>以来推出的第几个更新版本?</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A．4</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lastRenderedPageBreak/>
        <w:t>B．5</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C．6</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D．7</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全国测绘法宣传日是_____。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A．6月30日</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B．7月17日</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C．8月29日</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D．9月21日</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答案：C</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在海洋测绘中，大于或等于1:10000比例尺测图时，定位中心和测深中心之间的水平距离最大不超过_____。</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A．0.5米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B．1.0米</w:t>
      </w:r>
    </w:p>
    <w:p w:rsidR="00702BDE" w:rsidRPr="00D07B6E" w:rsidRDefault="00702BDE" w:rsidP="00D07B6E">
      <w:pPr>
        <w:pStyle w:val="1"/>
        <w:shd w:val="clear" w:color="auto" w:fill="FFFFFF"/>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C．1.5米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D．2.0米</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答案：D</w:t>
      </w:r>
    </w:p>
    <w:p w:rsidR="00702BDE" w:rsidRPr="00D07B6E" w:rsidRDefault="00702BDE" w:rsidP="00D07B6E">
      <w:pPr>
        <w:pStyle w:val="1"/>
        <w:spacing w:line="360" w:lineRule="auto"/>
        <w:ind w:firstLineChars="0" w:firstLine="0"/>
        <w:rPr>
          <w:rFonts w:ascii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1974年，长沙马王堆汉墓中出土的三幅绘在帛上的彩色地图分别属于地形图、驻军图和_____。</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A．地质图</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B．城邑图</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C．人口图</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D．水系图</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答案：B</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702BDE" w:rsidRPr="00D07B6E" w:rsidRDefault="00702BDE" w:rsidP="00D07B6E">
      <w:pPr>
        <w:pStyle w:val="1"/>
        <w:numPr>
          <w:ilvl w:val="0"/>
          <w:numId w:val="3"/>
        </w:numPr>
        <w:spacing w:line="360" w:lineRule="auto"/>
        <w:ind w:firstLineChars="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马王堆汉墓中出土的三幅彩色地图中有一幅属于驻军图，地图主区在今</w:t>
      </w:r>
      <w:proofErr w:type="gramStart"/>
      <w:r w:rsidRPr="00D07B6E">
        <w:rPr>
          <w:rFonts w:asciiTheme="minorEastAsia" w:hAnsiTheme="minorEastAsia" w:cs="Times New Roman" w:hint="eastAsia"/>
          <w:color w:val="000000" w:themeColor="text1"/>
          <w:szCs w:val="21"/>
        </w:rPr>
        <w:t>潇</w:t>
      </w:r>
      <w:proofErr w:type="gramEnd"/>
      <w:r w:rsidRPr="00D07B6E">
        <w:rPr>
          <w:rFonts w:asciiTheme="minorEastAsia" w:hAnsiTheme="minorEastAsia" w:cs="Times New Roman" w:hint="eastAsia"/>
          <w:color w:val="000000" w:themeColor="text1"/>
          <w:szCs w:val="21"/>
        </w:rPr>
        <w:t xml:space="preserve">水流域，请问它位于如今我国的哪个省级行政区？ </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lastRenderedPageBreak/>
        <w:t>A．湖北省</w:t>
      </w:r>
    </w:p>
    <w:p w:rsidR="00702BDE" w:rsidRPr="00D07B6E" w:rsidRDefault="00702BDE" w:rsidP="00D07B6E">
      <w:pPr>
        <w:pStyle w:val="1"/>
        <w:spacing w:line="360" w:lineRule="auto"/>
        <w:ind w:firstLineChars="0" w:firstLine="0"/>
        <w:rPr>
          <w:rFonts w:asciiTheme="minorEastAsia" w:hAnsiTheme="minorEastAsia" w:cs="Times New Roman"/>
          <w:color w:val="000000" w:themeColor="text1"/>
          <w:szCs w:val="21"/>
        </w:rPr>
      </w:pPr>
      <w:r w:rsidRPr="00D07B6E">
        <w:rPr>
          <w:rFonts w:asciiTheme="minorEastAsia" w:hAnsiTheme="minorEastAsia" w:cs="Times New Roman" w:hint="eastAsia"/>
          <w:color w:val="000000" w:themeColor="text1"/>
          <w:szCs w:val="21"/>
        </w:rPr>
        <w:t>B．江西省</w:t>
      </w:r>
    </w:p>
    <w:p w:rsidR="00702BDE" w:rsidRPr="00D07B6E" w:rsidRDefault="00702BDE" w:rsidP="00D07B6E">
      <w:pPr>
        <w:shd w:val="clear" w:color="auto" w:fill="FFFFFF"/>
        <w:spacing w:line="360" w:lineRule="auto"/>
        <w:ind w:left="420" w:hanging="420"/>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C．贵州省</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D．湖南省</w:t>
      </w:r>
    </w:p>
    <w:p w:rsidR="00702BDE" w:rsidRPr="00D07B6E" w:rsidRDefault="00702BDE"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答案：D</w:t>
      </w:r>
    </w:p>
    <w:p w:rsidR="00702BDE" w:rsidRPr="00D07B6E" w:rsidRDefault="00702BDE" w:rsidP="00D07B6E">
      <w:pPr>
        <w:spacing w:line="360" w:lineRule="auto"/>
        <w:rPr>
          <w:rFonts w:asciiTheme="minorEastAsia" w:eastAsiaTheme="minorEastAsia" w:hAnsiTheme="minorEastAsia"/>
          <w:color w:val="000000" w:themeColor="text1"/>
          <w:szCs w:val="21"/>
        </w:rPr>
      </w:pPr>
    </w:p>
    <w:p w:rsidR="00A7323D" w:rsidRPr="00D07B6E" w:rsidRDefault="00A7323D" w:rsidP="00D07B6E">
      <w:pPr>
        <w:numPr>
          <w:ilvl w:val="0"/>
          <w:numId w:val="3"/>
        </w:numPr>
        <w:spacing w:line="360" w:lineRule="auto"/>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hint="eastAsia"/>
          <w:color w:val="000000" w:themeColor="text1"/>
          <w:kern w:val="0"/>
          <w:szCs w:val="21"/>
        </w:rPr>
        <w:t>下列地图中，属于街景地图的是</w:t>
      </w:r>
      <w:r w:rsidRPr="00D07B6E">
        <w:rPr>
          <w:rFonts w:asciiTheme="minorEastAsia" w:eastAsiaTheme="minorEastAsia" w:hAnsiTheme="minorEastAsia" w:cs="宋体" w:hint="eastAsia"/>
          <w:color w:val="000000" w:themeColor="text1"/>
          <w:kern w:val="0"/>
          <w:szCs w:val="21"/>
          <w:u w:val="single"/>
        </w:rPr>
        <w:t xml:space="preserve">     </w:t>
      </w:r>
      <w:r w:rsidR="00674B93">
        <w:rPr>
          <w:rFonts w:asciiTheme="minorEastAsia" w:eastAsiaTheme="minorEastAsia" w:hAnsiTheme="minorEastAsia" w:cs="宋体" w:hint="eastAsia"/>
          <w:color w:val="000000" w:themeColor="text1"/>
          <w:kern w:val="0"/>
          <w:szCs w:val="21"/>
        </w:rPr>
        <w:t>。</w:t>
      </w:r>
    </w:p>
    <w:p w:rsidR="00A7323D" w:rsidRPr="00D07B6E" w:rsidRDefault="00A7323D"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宋体"/>
          <w:noProof/>
          <w:color w:val="000000" w:themeColor="text1"/>
          <w:kern w:val="0"/>
          <w:szCs w:val="21"/>
        </w:rPr>
        <w:t xml:space="preserve"> </w:t>
      </w:r>
      <w:r w:rsidRPr="00D07B6E">
        <w:rPr>
          <w:rFonts w:asciiTheme="minorEastAsia" w:eastAsiaTheme="minorEastAsia" w:hAnsiTheme="minorEastAsia" w:cs="宋体"/>
          <w:noProof/>
          <w:color w:val="000000" w:themeColor="text1"/>
          <w:kern w:val="0"/>
          <w:szCs w:val="21"/>
        </w:rPr>
        <w:drawing>
          <wp:inline distT="0" distB="0" distL="0" distR="0">
            <wp:extent cx="2298462" cy="1615440"/>
            <wp:effectExtent l="19050" t="0" r="6588" b="0"/>
            <wp:docPr id="1" name="图片 3" descr="D:\工作\总审办\国家版图\北京市\天安门线划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工作\总审办\国家版图\北京市\天安门线划图.jpg"/>
                    <pic:cNvPicPr>
                      <a:picLocks noChangeAspect="1" noChangeArrowheads="1"/>
                    </pic:cNvPicPr>
                  </pic:nvPicPr>
                  <pic:blipFill>
                    <a:blip r:embed="rId25" cstate="print"/>
                    <a:srcRect l="23335" t="37899" r="26806" b="27687"/>
                    <a:stretch>
                      <a:fillRect/>
                    </a:stretch>
                  </pic:blipFill>
                  <pic:spPr bwMode="auto">
                    <a:xfrm>
                      <a:off x="0" y="0"/>
                      <a:ext cx="2295938" cy="1613666"/>
                    </a:xfrm>
                    <a:prstGeom prst="rect">
                      <a:avLst/>
                    </a:prstGeom>
                    <a:noFill/>
                    <a:ln w="9525">
                      <a:noFill/>
                      <a:miter lim="800000"/>
                      <a:headEnd/>
                      <a:tailEnd/>
                    </a:ln>
                  </pic:spPr>
                </pic:pic>
              </a:graphicData>
            </a:graphic>
          </wp:inline>
        </w:drawing>
      </w:r>
      <w:r w:rsidRPr="00D07B6E">
        <w:rPr>
          <w:rFonts w:asciiTheme="minorEastAsia" w:eastAsiaTheme="minorEastAsia" w:hAnsiTheme="minorEastAsia" w:cs="宋体" w:hint="eastAsia"/>
          <w:color w:val="000000" w:themeColor="text1"/>
          <w:kern w:val="0"/>
          <w:szCs w:val="21"/>
        </w:rPr>
        <w:t xml:space="preserve">      </w:t>
      </w:r>
      <w:r w:rsidRPr="00D07B6E">
        <w:rPr>
          <w:rFonts w:asciiTheme="minorEastAsia" w:eastAsiaTheme="minorEastAsia" w:hAnsiTheme="minorEastAsia" w:cs="宋体"/>
          <w:noProof/>
          <w:color w:val="000000" w:themeColor="text1"/>
          <w:kern w:val="0"/>
          <w:szCs w:val="21"/>
        </w:rPr>
        <w:drawing>
          <wp:inline distT="0" distB="0" distL="0" distR="0">
            <wp:extent cx="2223218" cy="1825000"/>
            <wp:effectExtent l="19050" t="0" r="5632" b="0"/>
            <wp:docPr id="2" name="图片 6" descr="D:\工作\总审办\国家版图\北京市\天安门遥感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工作\总审办\国家版图\北京市\天安门遥感图.jpg"/>
                    <pic:cNvPicPr>
                      <a:picLocks noChangeAspect="1" noChangeArrowheads="1"/>
                    </pic:cNvPicPr>
                  </pic:nvPicPr>
                  <pic:blipFill>
                    <a:blip r:embed="rId26" cstate="print"/>
                    <a:srcRect l="27530" t="35128" r="29263" b="30213"/>
                    <a:stretch>
                      <a:fillRect/>
                    </a:stretch>
                  </pic:blipFill>
                  <pic:spPr bwMode="auto">
                    <a:xfrm>
                      <a:off x="0" y="0"/>
                      <a:ext cx="2223218" cy="1825000"/>
                    </a:xfrm>
                    <a:prstGeom prst="rect">
                      <a:avLst/>
                    </a:prstGeom>
                    <a:noFill/>
                    <a:ln w="9525">
                      <a:noFill/>
                      <a:miter lim="800000"/>
                      <a:headEnd/>
                      <a:tailEnd/>
                    </a:ln>
                  </pic:spPr>
                </pic:pic>
              </a:graphicData>
            </a:graphic>
          </wp:inline>
        </w:drawing>
      </w:r>
    </w:p>
    <w:p w:rsidR="00A7323D" w:rsidRPr="00D07B6E" w:rsidRDefault="00A7323D" w:rsidP="00D07B6E">
      <w:pPr>
        <w:spacing w:line="360" w:lineRule="auto"/>
        <w:jc w:val="left"/>
        <w:rPr>
          <w:rFonts w:asciiTheme="minorEastAsia" w:eastAsiaTheme="minorEastAsia" w:hAnsiTheme="minorEastAsia" w:cs="宋体"/>
          <w:color w:val="000000" w:themeColor="text1"/>
          <w:kern w:val="0"/>
          <w:szCs w:val="21"/>
        </w:rPr>
      </w:pPr>
      <w:r w:rsidRPr="00D07B6E">
        <w:rPr>
          <w:rFonts w:asciiTheme="minorEastAsia" w:eastAsiaTheme="minorEastAsia" w:hAnsiTheme="minorEastAsia" w:cs="Tahoma" w:hint="eastAsia"/>
          <w:color w:val="000000" w:themeColor="text1"/>
          <w:kern w:val="0"/>
          <w:szCs w:val="21"/>
        </w:rPr>
        <w:t xml:space="preserve">                A                                         B</w:t>
      </w:r>
    </w:p>
    <w:p w:rsidR="00A7323D" w:rsidRPr="00D07B6E" w:rsidRDefault="00A7323D" w:rsidP="00D07B6E">
      <w:pPr>
        <w:widowControl/>
        <w:spacing w:line="360" w:lineRule="auto"/>
        <w:jc w:val="center"/>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 xml:space="preserve">C  </w:t>
      </w:r>
      <w:r w:rsidRPr="00D07B6E">
        <w:rPr>
          <w:rFonts w:asciiTheme="minorEastAsia" w:eastAsiaTheme="minorEastAsia" w:hAnsiTheme="minorEastAsia" w:cs="Tahoma"/>
          <w:noProof/>
          <w:color w:val="000000" w:themeColor="text1"/>
          <w:kern w:val="0"/>
          <w:szCs w:val="21"/>
        </w:rPr>
        <w:t xml:space="preserve"> </w:t>
      </w:r>
      <w:r w:rsidRPr="00D07B6E">
        <w:rPr>
          <w:rFonts w:asciiTheme="minorEastAsia" w:eastAsiaTheme="minorEastAsia" w:hAnsiTheme="minorEastAsia" w:cs="Tahoma"/>
          <w:noProof/>
          <w:color w:val="000000" w:themeColor="text1"/>
          <w:kern w:val="0"/>
          <w:szCs w:val="21"/>
        </w:rPr>
        <w:drawing>
          <wp:inline distT="0" distB="0" distL="0" distR="0">
            <wp:extent cx="2583539" cy="1550504"/>
            <wp:effectExtent l="19050" t="0" r="7261" b="0"/>
            <wp:docPr id="4" name="图片 5" descr="D:\工作\总审办\国家版图\北京市\天安门街景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工作\总审办\国家版图\北京市\天安门街景图.jpg"/>
                    <pic:cNvPicPr>
                      <a:picLocks noChangeAspect="1" noChangeArrowheads="1"/>
                    </pic:cNvPicPr>
                  </pic:nvPicPr>
                  <pic:blipFill>
                    <a:blip r:embed="rId27" cstate="print"/>
                    <a:srcRect l="8350" t="30851"/>
                    <a:stretch>
                      <a:fillRect/>
                    </a:stretch>
                  </pic:blipFill>
                  <pic:spPr bwMode="auto">
                    <a:xfrm>
                      <a:off x="0" y="0"/>
                      <a:ext cx="2583539" cy="1550504"/>
                    </a:xfrm>
                    <a:prstGeom prst="rect">
                      <a:avLst/>
                    </a:prstGeom>
                    <a:noFill/>
                    <a:ln w="9525">
                      <a:noFill/>
                      <a:miter lim="800000"/>
                      <a:headEnd/>
                      <a:tailEnd/>
                    </a:ln>
                  </pic:spPr>
                </pic:pic>
              </a:graphicData>
            </a:graphic>
          </wp:inline>
        </w:drawing>
      </w:r>
    </w:p>
    <w:p w:rsidR="00A7323D" w:rsidRPr="00D07B6E" w:rsidRDefault="00A7323D" w:rsidP="00D07B6E">
      <w:pPr>
        <w:widowControl/>
        <w:spacing w:line="360" w:lineRule="auto"/>
        <w:jc w:val="left"/>
        <w:rPr>
          <w:rFonts w:asciiTheme="minorEastAsia" w:eastAsiaTheme="minorEastAsia" w:hAnsiTheme="minorEastAsia" w:cs="Tahoma"/>
          <w:color w:val="000000" w:themeColor="text1"/>
          <w:kern w:val="0"/>
          <w:szCs w:val="21"/>
        </w:rPr>
      </w:pPr>
      <w:r w:rsidRPr="00D07B6E">
        <w:rPr>
          <w:rFonts w:asciiTheme="minorEastAsia" w:eastAsiaTheme="minorEastAsia" w:hAnsiTheme="minorEastAsia" w:cs="Tahoma" w:hint="eastAsia"/>
          <w:color w:val="000000" w:themeColor="text1"/>
          <w:kern w:val="0"/>
          <w:szCs w:val="21"/>
        </w:rPr>
        <w:t>答案：C</w:t>
      </w:r>
    </w:p>
    <w:p w:rsidR="00A7323D" w:rsidRPr="00D07B6E" w:rsidRDefault="00A7323D"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hint="eastAsia"/>
          <w:color w:val="000000" w:themeColor="text1"/>
          <w:szCs w:val="21"/>
        </w:rPr>
        <w:t>二、判断题</w:t>
      </w: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分数比例尺的大小与分母成反比。</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tabs>
          <w:tab w:val="right" w:pos="8306"/>
        </w:tabs>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tabs>
          <w:tab w:val="right" w:pos="8306"/>
        </w:tabs>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同一张图纸上数字或分数比例尺没有图示比例尺精度高。</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地面坡度是地面上两点间的高差与两点间的实地水平距离之比。</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lastRenderedPageBreak/>
        <w:t>同一幅地形图上，等高距不变，等高线</w:t>
      </w:r>
      <w:r w:rsidRPr="00D07B6E">
        <w:rPr>
          <w:rFonts w:asciiTheme="minorEastAsia" w:eastAsiaTheme="minorEastAsia" w:hAnsiTheme="minorEastAsia" w:hint="eastAsia"/>
          <w:color w:val="000000" w:themeColor="text1"/>
          <w:szCs w:val="21"/>
        </w:rPr>
        <w:t>间</w:t>
      </w:r>
      <w:r w:rsidRPr="00D07B6E">
        <w:rPr>
          <w:rFonts w:asciiTheme="minorEastAsia" w:eastAsiaTheme="minorEastAsia" w:hAnsiTheme="minorEastAsia"/>
          <w:color w:val="000000" w:themeColor="text1"/>
          <w:szCs w:val="21"/>
        </w:rPr>
        <w:t>距越大，坡度越小；反之，坡度越大。</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地形图上，山头和洼地的等高线形态相似，而高程大小注记顺序相反。</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同一条等高线上的点，高程一定相等</w:t>
      </w:r>
      <w:r w:rsidRPr="00D07B6E">
        <w:rPr>
          <w:rFonts w:asciiTheme="minorEastAsia" w:eastAsiaTheme="minorEastAsia" w:hAnsiTheme="minorEastAsia" w:hint="eastAsia"/>
          <w:color w:val="000000" w:themeColor="text1"/>
          <w:szCs w:val="21"/>
        </w:rPr>
        <w:t>，</w:t>
      </w:r>
      <w:r w:rsidRPr="00D07B6E">
        <w:rPr>
          <w:rFonts w:asciiTheme="minorEastAsia" w:eastAsiaTheme="minorEastAsia" w:hAnsiTheme="minorEastAsia"/>
          <w:color w:val="000000" w:themeColor="text1"/>
          <w:szCs w:val="21"/>
        </w:rPr>
        <w:t>而高程相等的点，不一定在同一条高线上。</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比例尺的分母愈大，则图形表现得愈大愈清楚，称大比例尺。</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地籍图一般只测定地物的平面位置，一般不表示地貌。但在特殊情况下，如平地突起的</w:t>
      </w:r>
    </w:p>
    <w:p w:rsidR="003F2F37" w:rsidRPr="00D07B6E" w:rsidRDefault="003F2F37"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陡山，则采用地理名称与高程点注记相配合的形式来表示。</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山脊等高线表现为一组</w:t>
      </w:r>
      <w:proofErr w:type="gramStart"/>
      <w:r w:rsidRPr="00D07B6E">
        <w:rPr>
          <w:rFonts w:asciiTheme="minorEastAsia" w:eastAsiaTheme="minorEastAsia" w:hAnsiTheme="minorEastAsia"/>
          <w:color w:val="000000" w:themeColor="text1"/>
          <w:szCs w:val="21"/>
        </w:rPr>
        <w:t>凸</w:t>
      </w:r>
      <w:proofErr w:type="gramEnd"/>
      <w:r w:rsidRPr="00D07B6E">
        <w:rPr>
          <w:rFonts w:asciiTheme="minorEastAsia" w:eastAsiaTheme="minorEastAsia" w:hAnsiTheme="minorEastAsia"/>
          <w:color w:val="000000" w:themeColor="text1"/>
          <w:szCs w:val="21"/>
        </w:rPr>
        <w:t>向低处的曲线。</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山谷等高线表现为一组</w:t>
      </w:r>
      <w:proofErr w:type="gramStart"/>
      <w:r w:rsidRPr="00D07B6E">
        <w:rPr>
          <w:rFonts w:asciiTheme="minorEastAsia" w:eastAsiaTheme="minorEastAsia" w:hAnsiTheme="minorEastAsia"/>
          <w:color w:val="000000" w:themeColor="text1"/>
          <w:szCs w:val="21"/>
        </w:rPr>
        <w:t>凸</w:t>
      </w:r>
      <w:proofErr w:type="gramEnd"/>
      <w:r w:rsidRPr="00D07B6E">
        <w:rPr>
          <w:rFonts w:asciiTheme="minorEastAsia" w:eastAsiaTheme="minorEastAsia" w:hAnsiTheme="minorEastAsia"/>
          <w:color w:val="000000" w:themeColor="text1"/>
          <w:szCs w:val="21"/>
        </w:rPr>
        <w:t>向高处的曲线。</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3F2F37" w:rsidRPr="00D07B6E" w:rsidRDefault="003F2F37" w:rsidP="00D07B6E">
      <w:pPr>
        <w:pStyle w:val="a5"/>
        <w:numPr>
          <w:ilvl w:val="0"/>
          <w:numId w:val="5"/>
        </w:numPr>
        <w:spacing w:line="360" w:lineRule="auto"/>
        <w:ind w:firstLineChars="0"/>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山头与洼地的等高线都是一组闭合曲线，但它们的高程注记不同。内圈等高线的高程注</w:t>
      </w:r>
    </w:p>
    <w:p w:rsidR="003F2F37" w:rsidRPr="00D07B6E" w:rsidRDefault="003F2F37" w:rsidP="00D07B6E">
      <w:pPr>
        <w:spacing w:line="360" w:lineRule="auto"/>
        <w:rPr>
          <w:rFonts w:asciiTheme="minorEastAsia" w:eastAsiaTheme="minorEastAsia" w:hAnsiTheme="minorEastAsia"/>
          <w:color w:val="000000" w:themeColor="text1"/>
          <w:szCs w:val="21"/>
        </w:rPr>
      </w:pPr>
      <w:r w:rsidRPr="00D07B6E">
        <w:rPr>
          <w:rFonts w:asciiTheme="minorEastAsia" w:eastAsiaTheme="minorEastAsia" w:hAnsiTheme="minorEastAsia"/>
          <w:color w:val="000000" w:themeColor="text1"/>
          <w:szCs w:val="21"/>
        </w:rPr>
        <w:t>记大于外圈者为洼地；反之，小于外圈者为山头。</w:t>
      </w:r>
      <w:r w:rsidRPr="00D07B6E">
        <w:rPr>
          <w:rFonts w:asciiTheme="minorEastAsia" w:eastAsiaTheme="minorEastAsia" w:hAnsiTheme="minorEastAsia" w:hint="eastAsia"/>
          <w:color w:val="000000" w:themeColor="text1"/>
          <w:szCs w:val="21"/>
        </w:rPr>
        <w:t xml:space="preserve">                                </w:t>
      </w:r>
      <w:r w:rsidRPr="00D07B6E">
        <w:rPr>
          <w:rFonts w:asciiTheme="minorEastAsia" w:eastAsiaTheme="minorEastAsia" w:hAnsiTheme="minorEastAsia"/>
          <w:color w:val="000000" w:themeColor="text1"/>
          <w:szCs w:val="21"/>
        </w:rPr>
        <w:t>（ × ）</w:t>
      </w:r>
    </w:p>
    <w:p w:rsidR="003F2F37" w:rsidRPr="00D07B6E" w:rsidRDefault="003F2F37" w:rsidP="00D07B6E">
      <w:pPr>
        <w:spacing w:line="360" w:lineRule="auto"/>
        <w:rPr>
          <w:rFonts w:asciiTheme="minorEastAsia" w:eastAsiaTheme="minorEastAsia" w:hAnsiTheme="minorEastAsia"/>
          <w:color w:val="000000" w:themeColor="text1"/>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Tahoma"/>
          <w:color w:val="000000" w:themeColor="text1"/>
          <w:kern w:val="36"/>
          <w:szCs w:val="21"/>
        </w:rPr>
      </w:pPr>
      <w:r w:rsidRPr="00D07B6E">
        <w:rPr>
          <w:rFonts w:asciiTheme="minorEastAsia" w:hAnsiTheme="minorEastAsia" w:cs="Tahoma" w:hint="eastAsia"/>
          <w:color w:val="000000" w:themeColor="text1"/>
          <w:kern w:val="36"/>
          <w:szCs w:val="21"/>
        </w:rPr>
        <w:t xml:space="preserve">航海图是供近海航行的船只进行航迹推算和测定船位使用，图上只需标绘近海航行所需要的灯塔、灯浮，而无需标出碍航物。这种说法正确吗？             (       )                     </w:t>
      </w:r>
    </w:p>
    <w:p w:rsidR="007B64F3" w:rsidRPr="00D07B6E" w:rsidRDefault="007B64F3" w:rsidP="00D07B6E">
      <w:pPr>
        <w:spacing w:line="360" w:lineRule="auto"/>
        <w:jc w:val="left"/>
        <w:rPr>
          <w:rFonts w:asciiTheme="minorEastAsia" w:eastAsiaTheme="minorEastAsia" w:hAnsiTheme="minorEastAsia" w:cs="Tahoma"/>
          <w:color w:val="000000" w:themeColor="text1"/>
          <w:kern w:val="36"/>
          <w:szCs w:val="21"/>
        </w:rPr>
      </w:pPr>
      <w:r w:rsidRPr="00D07B6E">
        <w:rPr>
          <w:rFonts w:asciiTheme="minorEastAsia" w:eastAsiaTheme="minorEastAsia" w:hAnsiTheme="minorEastAsia" w:cs="Tahoma" w:hint="eastAsia"/>
          <w:color w:val="000000" w:themeColor="text1"/>
          <w:kern w:val="36"/>
          <w:szCs w:val="21"/>
        </w:rPr>
        <w:t>答案：错误（航海图上应较详细地记载近海航行所需要的灯塔、灯浮、无线电助航标志及碍航物等）</w:t>
      </w:r>
    </w:p>
    <w:p w:rsidR="007B64F3" w:rsidRPr="00D07B6E" w:rsidRDefault="007B64F3" w:rsidP="00D07B6E">
      <w:pPr>
        <w:widowControl/>
        <w:shd w:val="clear" w:color="auto" w:fill="FFFFFF"/>
        <w:spacing w:line="360" w:lineRule="auto"/>
        <w:jc w:val="left"/>
        <w:outlineLvl w:val="0"/>
        <w:rPr>
          <w:rFonts w:asciiTheme="minorEastAsia" w:eastAsiaTheme="minorEastAsia" w:hAnsiTheme="minorEastAsia" w:cs="Tahoma"/>
          <w:color w:val="000000" w:themeColor="text1"/>
          <w:kern w:val="36"/>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 xml:space="preserve">海岸图是供沿岸航行或通过狭窄水道和进出港湾锚地时使用的。图上应较详细地记载沿岸地形、地物、水深、底质、航标以及全部碍航物等资料。这种说法正确吗？   (       )                 </w:t>
      </w:r>
    </w:p>
    <w:p w:rsidR="007B64F3" w:rsidRPr="00D07B6E" w:rsidRDefault="007B64F3" w:rsidP="00D07B6E">
      <w:pPr>
        <w:spacing w:line="360" w:lineRule="auto"/>
        <w:jc w:val="left"/>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答案：正确</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 xml:space="preserve">在距永久性测量标志50米范围内可以架设高压电线。这种说法正确吗？    (       )             </w:t>
      </w:r>
    </w:p>
    <w:p w:rsidR="007B64F3" w:rsidRPr="00D07B6E" w:rsidRDefault="007B64F3" w:rsidP="00D07B6E">
      <w:pPr>
        <w:spacing w:line="360" w:lineRule="auto"/>
        <w:jc w:val="left"/>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答案：错误（根据《中华人民共和国测量标志保护条例》规定，禁止在距永久性测量标志50米范围内采石、爆破、射击、架设高压电线）</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lastRenderedPageBreak/>
        <w:t xml:space="preserve">海洋基础测量标志保护工作由县级以上地方人民政府负责。这种说法正确吗？        </w:t>
      </w:r>
    </w:p>
    <w:p w:rsidR="007B64F3" w:rsidRPr="00D07B6E" w:rsidRDefault="007B64F3" w:rsidP="00D07B6E">
      <w:pPr>
        <w:pStyle w:val="1"/>
        <w:widowControl/>
        <w:shd w:val="clear" w:color="auto" w:fill="FFFFFF"/>
        <w:spacing w:line="360" w:lineRule="auto"/>
        <w:ind w:firstLineChars="3500" w:firstLine="735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 xml:space="preserve">(       ) </w:t>
      </w:r>
    </w:p>
    <w:p w:rsidR="007B64F3" w:rsidRPr="00D07B6E" w:rsidRDefault="007B64F3" w:rsidP="00D07B6E">
      <w:pPr>
        <w:spacing w:line="360" w:lineRule="auto"/>
        <w:jc w:val="left"/>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答案：错误（根据《中华人民共和国测量标志保护条例》规定，由军队测绘主管部门负责管理</w:t>
      </w:r>
      <w:r w:rsidRPr="00D07B6E">
        <w:rPr>
          <w:rFonts w:asciiTheme="minorEastAsia" w:eastAsiaTheme="minorEastAsia" w:hAnsiTheme="minorEastAsia" w:cs="Tahoma" w:hint="eastAsia"/>
          <w:color w:val="000000" w:themeColor="text1"/>
          <w:kern w:val="36"/>
          <w:szCs w:val="21"/>
        </w:rPr>
        <w:t>海洋基础测量标志保护工作</w:t>
      </w:r>
      <w:r w:rsidRPr="00D07B6E">
        <w:rPr>
          <w:rFonts w:asciiTheme="minorEastAsia" w:eastAsiaTheme="minorEastAsia" w:hAnsiTheme="minorEastAsia" w:cs="宋体" w:hint="eastAsia"/>
          <w:color w:val="000000" w:themeColor="text1"/>
          <w:szCs w:val="21"/>
        </w:rPr>
        <w:t>）</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color w:val="000000" w:themeColor="text1"/>
          <w:kern w:val="36"/>
          <w:szCs w:val="21"/>
        </w:rPr>
        <w:t>在我国的西北干旱区，河流、井、泉附近成为人们生活和生产的主要基地。制图规范</w:t>
      </w:r>
      <w:r w:rsidRPr="00D07B6E">
        <w:rPr>
          <w:rFonts w:asciiTheme="minorEastAsia" w:hAnsiTheme="minorEastAsia" w:cs="Tahoma" w:hint="eastAsia"/>
          <w:color w:val="000000" w:themeColor="text1"/>
          <w:kern w:val="36"/>
          <w:szCs w:val="21"/>
        </w:rPr>
        <w:t>要求</w:t>
      </w:r>
      <w:r w:rsidRPr="00D07B6E">
        <w:rPr>
          <w:rFonts w:asciiTheme="minorEastAsia" w:hAnsiTheme="minorEastAsia" w:cs="Tahoma"/>
          <w:color w:val="000000" w:themeColor="text1"/>
          <w:kern w:val="36"/>
          <w:szCs w:val="21"/>
        </w:rPr>
        <w:t>这些地区必须表示全部河流、季节河和泉水出露的地点。</w:t>
      </w:r>
      <w:r w:rsidRPr="00D07B6E">
        <w:rPr>
          <w:rFonts w:asciiTheme="minorEastAsia" w:hAnsiTheme="minorEastAsia" w:cs="Tahoma" w:hint="eastAsia"/>
          <w:color w:val="000000" w:themeColor="text1"/>
          <w:kern w:val="36"/>
          <w:szCs w:val="21"/>
        </w:rPr>
        <w:t>这种说法正确吗？</w:t>
      </w:r>
      <w:r w:rsidRPr="00D07B6E">
        <w:rPr>
          <w:rFonts w:asciiTheme="minorEastAsia" w:hAnsiTheme="minorEastAsia" w:cs="宋体" w:hint="eastAsia"/>
          <w:color w:val="000000" w:themeColor="text1"/>
          <w:szCs w:val="21"/>
        </w:rPr>
        <w:t xml:space="preserve">    (       )</w:t>
      </w:r>
    </w:p>
    <w:p w:rsidR="007B64F3" w:rsidRPr="00D07B6E" w:rsidRDefault="007B64F3" w:rsidP="00D07B6E">
      <w:pPr>
        <w:pStyle w:val="1"/>
        <w:widowControl/>
        <w:shd w:val="clear" w:color="auto" w:fill="FFFFFF"/>
        <w:spacing w:line="360" w:lineRule="auto"/>
        <w:ind w:firstLineChars="0" w:firstLine="0"/>
        <w:jc w:val="left"/>
        <w:outlineLvl w:val="0"/>
        <w:rPr>
          <w:rFonts w:asciiTheme="minorEastAsia" w:hAnsiTheme="minorEastAsia" w:cs="Tahoma"/>
          <w:color w:val="000000" w:themeColor="text1"/>
          <w:kern w:val="36"/>
          <w:szCs w:val="21"/>
        </w:rPr>
      </w:pPr>
      <w:r w:rsidRPr="00D07B6E">
        <w:rPr>
          <w:rFonts w:asciiTheme="minorEastAsia" w:hAnsiTheme="minorEastAsia" w:cs="Tahoma" w:hint="eastAsia"/>
          <w:color w:val="000000" w:themeColor="text1"/>
          <w:kern w:val="36"/>
          <w:szCs w:val="21"/>
        </w:rPr>
        <w:t>答案：正确</w:t>
      </w:r>
    </w:p>
    <w:p w:rsidR="007B64F3" w:rsidRPr="00D07B6E" w:rsidRDefault="007B64F3" w:rsidP="00D07B6E">
      <w:pPr>
        <w:spacing w:line="360" w:lineRule="auto"/>
        <w:rPr>
          <w:rFonts w:asciiTheme="minorEastAsia" w:eastAsiaTheme="minorEastAsia" w:hAnsiTheme="minorEastAsia" w:cs="Tahoma"/>
          <w:color w:val="000000" w:themeColor="text1"/>
          <w:kern w:val="36"/>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Tahoma"/>
          <w:color w:val="000000" w:themeColor="text1"/>
          <w:kern w:val="36"/>
          <w:szCs w:val="21"/>
        </w:rPr>
      </w:pPr>
      <w:r w:rsidRPr="00D07B6E">
        <w:rPr>
          <w:rFonts w:asciiTheme="minorEastAsia" w:hAnsiTheme="minorEastAsia" w:cs="Tahoma" w:hint="eastAsia"/>
          <w:color w:val="000000" w:themeColor="text1"/>
          <w:kern w:val="36"/>
          <w:szCs w:val="21"/>
        </w:rPr>
        <w:t>国家基本地形图要具有完整的比例尺系列和分幅编号系统。这种说法正确吗？</w:t>
      </w:r>
      <w:r w:rsidRPr="00D07B6E">
        <w:rPr>
          <w:rFonts w:asciiTheme="minorEastAsia" w:hAnsiTheme="minorEastAsia" w:cs="宋体" w:hint="eastAsia"/>
          <w:color w:val="000000" w:themeColor="text1"/>
          <w:szCs w:val="21"/>
        </w:rPr>
        <w:t xml:space="preserve">   </w:t>
      </w:r>
      <w:r w:rsidRPr="00D07B6E">
        <w:rPr>
          <w:rFonts w:asciiTheme="minorEastAsia" w:hAnsiTheme="minorEastAsia" w:cs="Tahoma" w:hint="eastAsia"/>
          <w:color w:val="000000" w:themeColor="text1"/>
          <w:kern w:val="36"/>
          <w:szCs w:val="21"/>
        </w:rPr>
        <w:t xml:space="preserve">    </w:t>
      </w:r>
    </w:p>
    <w:p w:rsidR="007B64F3" w:rsidRPr="00D07B6E" w:rsidRDefault="007B64F3" w:rsidP="00D07B6E">
      <w:pPr>
        <w:pStyle w:val="1"/>
        <w:widowControl/>
        <w:shd w:val="clear" w:color="auto" w:fill="FFFFFF"/>
        <w:spacing w:line="360" w:lineRule="auto"/>
        <w:ind w:firstLineChars="3450" w:firstLine="7245"/>
        <w:jc w:val="left"/>
        <w:outlineLvl w:val="0"/>
        <w:rPr>
          <w:rFonts w:asciiTheme="minorEastAsia" w:hAnsiTheme="minorEastAsia" w:cs="Tahoma"/>
          <w:color w:val="000000" w:themeColor="text1"/>
          <w:kern w:val="36"/>
          <w:szCs w:val="21"/>
        </w:rPr>
      </w:pPr>
      <w:r w:rsidRPr="00D07B6E">
        <w:rPr>
          <w:rFonts w:asciiTheme="minorEastAsia" w:hAnsiTheme="minorEastAsia" w:cs="Tahoma"/>
          <w:color w:val="000000" w:themeColor="text1"/>
          <w:kern w:val="36"/>
          <w:szCs w:val="21"/>
        </w:rPr>
        <w:t xml:space="preserve">(       ) </w:t>
      </w:r>
    </w:p>
    <w:p w:rsidR="007B64F3" w:rsidRPr="00D07B6E" w:rsidRDefault="007B64F3" w:rsidP="00D07B6E">
      <w:pPr>
        <w:spacing w:line="360" w:lineRule="auto"/>
        <w:rPr>
          <w:rFonts w:asciiTheme="minorEastAsia" w:eastAsiaTheme="minorEastAsia" w:hAnsiTheme="minorEastAsia" w:cs="Tahoma"/>
          <w:color w:val="000000" w:themeColor="text1"/>
          <w:kern w:val="36"/>
          <w:szCs w:val="21"/>
        </w:rPr>
      </w:pPr>
      <w:r w:rsidRPr="00D07B6E">
        <w:rPr>
          <w:rFonts w:asciiTheme="minorEastAsia" w:eastAsiaTheme="minorEastAsia" w:hAnsiTheme="minorEastAsia" w:cs="Tahoma" w:hint="eastAsia"/>
          <w:color w:val="000000" w:themeColor="text1"/>
          <w:kern w:val="36"/>
          <w:szCs w:val="21"/>
        </w:rPr>
        <w:t>答案：正确</w:t>
      </w:r>
    </w:p>
    <w:p w:rsidR="007B64F3" w:rsidRPr="00D07B6E" w:rsidRDefault="007B64F3" w:rsidP="00D07B6E">
      <w:pPr>
        <w:spacing w:line="360" w:lineRule="auto"/>
        <w:rPr>
          <w:rFonts w:asciiTheme="minorEastAsia" w:eastAsiaTheme="minorEastAsia" w:hAnsiTheme="minorEastAsia" w:cs="Tahoma"/>
          <w:color w:val="000000" w:themeColor="text1"/>
          <w:kern w:val="36"/>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公开地图和地</w:t>
      </w:r>
      <w:r w:rsidRPr="00D07B6E">
        <w:rPr>
          <w:rFonts w:asciiTheme="minorEastAsia" w:hAnsiTheme="minorEastAsia" w:cs="宋体" w:hint="eastAsia"/>
          <w:color w:val="000000" w:themeColor="text1"/>
          <w:kern w:val="36"/>
          <w:szCs w:val="21"/>
        </w:rPr>
        <w:t>图产品上可以表示气象台站、水文观测站</w:t>
      </w:r>
      <w:r w:rsidRPr="00D07B6E">
        <w:rPr>
          <w:rFonts w:asciiTheme="minorEastAsia" w:hAnsiTheme="minorEastAsia" w:cs="Tahoma" w:hint="eastAsia"/>
          <w:color w:val="000000" w:themeColor="text1"/>
          <w:kern w:val="36"/>
          <w:szCs w:val="21"/>
        </w:rPr>
        <w:t>的具体形状</w:t>
      </w:r>
      <w:r w:rsidRPr="00D07B6E">
        <w:rPr>
          <w:rFonts w:asciiTheme="minorEastAsia" w:hAnsiTheme="minorEastAsia" w:cs="Times New Roman" w:hint="eastAsia"/>
          <w:color w:val="000000" w:themeColor="text1"/>
          <w:kern w:val="36"/>
          <w:szCs w:val="21"/>
        </w:rPr>
        <w:t>。</w:t>
      </w:r>
      <w:r w:rsidRPr="00D07B6E">
        <w:rPr>
          <w:rFonts w:asciiTheme="minorEastAsia" w:hAnsiTheme="minorEastAsia" w:cs="Tahoma" w:hint="eastAsia"/>
          <w:color w:val="000000" w:themeColor="text1"/>
          <w:kern w:val="36"/>
          <w:szCs w:val="21"/>
        </w:rPr>
        <w:t>这种说法正确吗？</w:t>
      </w:r>
      <w:r w:rsidRPr="00D07B6E">
        <w:rPr>
          <w:rFonts w:asciiTheme="minorEastAsia" w:hAnsiTheme="minorEastAsia" w:cs="宋体" w:hint="eastAsia"/>
          <w:color w:val="000000" w:themeColor="text1"/>
          <w:szCs w:val="21"/>
        </w:rPr>
        <w:t xml:space="preserve">   </w:t>
      </w:r>
      <w:r w:rsidRPr="00D07B6E">
        <w:rPr>
          <w:rFonts w:asciiTheme="minorEastAsia" w:hAnsiTheme="minorEastAsia" w:cs="Tahoma" w:hint="eastAsia"/>
          <w:color w:val="000000" w:themeColor="text1"/>
          <w:kern w:val="36"/>
          <w:szCs w:val="21"/>
        </w:rPr>
        <w:t xml:space="preserve">       </w:t>
      </w:r>
      <w:r w:rsidRPr="00D07B6E">
        <w:rPr>
          <w:rFonts w:asciiTheme="minorEastAsia" w:hAnsiTheme="minorEastAsia" w:cs="宋体" w:hint="eastAsia"/>
          <w:color w:val="000000" w:themeColor="text1"/>
          <w:szCs w:val="21"/>
        </w:rPr>
        <w:t xml:space="preserve">   </w:t>
      </w:r>
    </w:p>
    <w:p w:rsidR="007B64F3" w:rsidRPr="00D07B6E" w:rsidRDefault="007B64F3" w:rsidP="00D07B6E">
      <w:pPr>
        <w:pStyle w:val="1"/>
        <w:widowControl/>
        <w:shd w:val="clear" w:color="auto" w:fill="FFFFFF"/>
        <w:spacing w:line="360" w:lineRule="auto"/>
        <w:ind w:firstLineChars="3450" w:firstLine="7245"/>
        <w:jc w:val="left"/>
        <w:outlineLvl w:val="0"/>
        <w:rPr>
          <w:rFonts w:asciiTheme="minorEastAsia" w:hAnsiTheme="minorEastAsia" w:cs="宋体"/>
          <w:color w:val="000000" w:themeColor="text1"/>
          <w:szCs w:val="21"/>
        </w:rPr>
      </w:pPr>
      <w:r w:rsidRPr="00D07B6E">
        <w:rPr>
          <w:rFonts w:asciiTheme="minorEastAsia" w:hAnsiTheme="minorEastAsia" w:cs="Tahoma"/>
          <w:color w:val="000000" w:themeColor="text1"/>
          <w:kern w:val="36"/>
          <w:szCs w:val="21"/>
        </w:rPr>
        <w:t>(       )</w:t>
      </w:r>
    </w:p>
    <w:p w:rsidR="007B64F3" w:rsidRPr="00D07B6E" w:rsidRDefault="007B64F3" w:rsidP="00D07B6E">
      <w:pPr>
        <w:spacing w:line="360" w:lineRule="auto"/>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答案：错误（根据2010年9月国家测绘地理信息局印发的《公开地图内容表示补充规定》中第六条，公开地图和地图产品上不得表示气象台站、水文观测站的具体形状及属性）</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 xml:space="preserve">公开地图和地图产品上不可以标注气象台站的名称。这种说法正确吗？      (       )                </w:t>
      </w:r>
    </w:p>
    <w:p w:rsidR="007B64F3" w:rsidRPr="00D07B6E" w:rsidRDefault="007B64F3" w:rsidP="00D07B6E">
      <w:pPr>
        <w:spacing w:line="360" w:lineRule="auto"/>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 xml:space="preserve">答案：错误（用于公共服务的设施可以标注名称，确需表示位置时其位置精度不得高于100米： </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未经公开的沿海潮</w:t>
      </w:r>
      <w:proofErr w:type="gramStart"/>
      <w:r w:rsidRPr="00D07B6E">
        <w:rPr>
          <w:rFonts w:asciiTheme="minorEastAsia" w:hAnsiTheme="minorEastAsia" w:cs="Tahoma" w:hint="eastAsia"/>
          <w:color w:val="000000" w:themeColor="text1"/>
          <w:kern w:val="36"/>
          <w:szCs w:val="21"/>
        </w:rPr>
        <w:t>浸</w:t>
      </w:r>
      <w:proofErr w:type="gramEnd"/>
      <w:r w:rsidRPr="00D07B6E">
        <w:rPr>
          <w:rFonts w:asciiTheme="minorEastAsia" w:hAnsiTheme="minorEastAsia" w:cs="Tahoma" w:hint="eastAsia"/>
          <w:color w:val="000000" w:themeColor="text1"/>
          <w:kern w:val="36"/>
          <w:szCs w:val="21"/>
        </w:rPr>
        <w:t xml:space="preserve">地带的详细性质不可以在公开地图和地图产品上表示。这种说法正确吗？                                           </w:t>
      </w:r>
      <w:r w:rsidRPr="00D07B6E">
        <w:rPr>
          <w:rFonts w:asciiTheme="minorEastAsia" w:hAnsiTheme="minorEastAsia" w:cs="Tahoma"/>
          <w:color w:val="000000" w:themeColor="text1"/>
          <w:kern w:val="36"/>
          <w:szCs w:val="21"/>
        </w:rPr>
        <w:t>(       )</w:t>
      </w:r>
    </w:p>
    <w:p w:rsidR="007B64F3" w:rsidRPr="00D07B6E" w:rsidRDefault="007B64F3" w:rsidP="00D07B6E">
      <w:pPr>
        <w:spacing w:line="360" w:lineRule="auto"/>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答案：正确</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D07B6E">
      <w:pPr>
        <w:pStyle w:val="1"/>
        <w:widowControl/>
        <w:numPr>
          <w:ilvl w:val="0"/>
          <w:numId w:val="6"/>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 xml:space="preserve">公开的市、县地图，可以超过两个全张。这种说法正确吗？  </w:t>
      </w:r>
      <w:r w:rsidRPr="00D07B6E">
        <w:rPr>
          <w:rFonts w:asciiTheme="minorEastAsia" w:hAnsiTheme="minorEastAsia" w:cs="Tahoma"/>
          <w:color w:val="000000" w:themeColor="text1"/>
          <w:kern w:val="36"/>
          <w:szCs w:val="21"/>
        </w:rPr>
        <w:t xml:space="preserve">      </w:t>
      </w:r>
      <w:r w:rsidRPr="00D07B6E">
        <w:rPr>
          <w:rFonts w:asciiTheme="minorEastAsia" w:hAnsiTheme="minorEastAsia" w:cs="Tahoma" w:hint="eastAsia"/>
          <w:color w:val="000000" w:themeColor="text1"/>
          <w:kern w:val="36"/>
          <w:szCs w:val="21"/>
        </w:rPr>
        <w:t xml:space="preserve">  </w:t>
      </w:r>
      <w:r w:rsidRPr="00D07B6E">
        <w:rPr>
          <w:rFonts w:asciiTheme="minorEastAsia" w:hAnsiTheme="minorEastAsia" w:cs="Tahoma"/>
          <w:color w:val="000000" w:themeColor="text1"/>
          <w:kern w:val="36"/>
          <w:szCs w:val="21"/>
        </w:rPr>
        <w:t>(       )</w:t>
      </w:r>
    </w:p>
    <w:p w:rsidR="007B64F3" w:rsidRPr="00D07B6E" w:rsidRDefault="007B64F3" w:rsidP="00D07B6E">
      <w:pPr>
        <w:spacing w:line="360" w:lineRule="auto"/>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答案：错误（根据2003年5月国家测绘地理信息局印发的《公开地图内容表示若干规定》公开的市、县地图，</w:t>
      </w:r>
      <w:proofErr w:type="gramStart"/>
      <w:r w:rsidRPr="00D07B6E">
        <w:rPr>
          <w:rFonts w:asciiTheme="minorEastAsia" w:eastAsiaTheme="minorEastAsia" w:hAnsiTheme="minorEastAsia" w:cs="宋体" w:hint="eastAsia"/>
          <w:color w:val="000000" w:themeColor="text1"/>
          <w:szCs w:val="21"/>
        </w:rPr>
        <w:t>开幅为</w:t>
      </w:r>
      <w:proofErr w:type="gramEnd"/>
      <w:r w:rsidRPr="00D07B6E">
        <w:rPr>
          <w:rFonts w:asciiTheme="minorEastAsia" w:eastAsiaTheme="minorEastAsia" w:hAnsiTheme="minorEastAsia" w:cs="宋体" w:hint="eastAsia"/>
          <w:color w:val="000000" w:themeColor="text1"/>
          <w:szCs w:val="21"/>
        </w:rPr>
        <w:t>一个全张，最大不超过两个全张）</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674B93">
      <w:pPr>
        <w:pStyle w:val="1"/>
        <w:widowControl/>
        <w:numPr>
          <w:ilvl w:val="0"/>
          <w:numId w:val="8"/>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绘制中国示意性地图的时，可以用相同粗细的实线表示陆地界线与海岸线。这种说法正确吗？                                                        (       )</w:t>
      </w:r>
    </w:p>
    <w:p w:rsidR="007B64F3" w:rsidRPr="00D07B6E" w:rsidRDefault="007B64F3" w:rsidP="00D07B6E">
      <w:pPr>
        <w:spacing w:line="360" w:lineRule="auto"/>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答案：错误（根据2003年5月国家测绘地理信息局印发的《公开地图内容表示若干规定》用实线表示中国疆域范围，陆地界线与海岸线粗细有区别）</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674B93">
      <w:pPr>
        <w:pStyle w:val="1"/>
        <w:widowControl/>
        <w:numPr>
          <w:ilvl w:val="0"/>
          <w:numId w:val="9"/>
        </w:numPr>
        <w:shd w:val="clear" w:color="auto" w:fill="FFFFFF"/>
        <w:spacing w:line="360" w:lineRule="auto"/>
        <w:ind w:firstLineChars="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 xml:space="preserve">绘制中国示意性地图时，若用轮廓线或色块表示中国疆域范围，南海诸岛范围线可不表示，但必须表示南海诸岛、钓鱼岛、赤尾屿等重要岛屿岛礁。这种说法正确吗？                   </w:t>
      </w:r>
    </w:p>
    <w:p w:rsidR="007B64F3" w:rsidRPr="00D07B6E" w:rsidRDefault="007B64F3" w:rsidP="00D07B6E">
      <w:pPr>
        <w:pStyle w:val="1"/>
        <w:widowControl/>
        <w:shd w:val="clear" w:color="auto" w:fill="FFFFFF"/>
        <w:spacing w:line="360" w:lineRule="auto"/>
        <w:ind w:firstLineChars="3500" w:firstLine="7350"/>
        <w:jc w:val="left"/>
        <w:outlineLvl w:val="0"/>
        <w:rPr>
          <w:rFonts w:asciiTheme="minorEastAsia" w:hAnsiTheme="minorEastAsia" w:cs="宋体"/>
          <w:color w:val="000000" w:themeColor="text1"/>
          <w:szCs w:val="21"/>
        </w:rPr>
      </w:pPr>
      <w:r w:rsidRPr="00D07B6E">
        <w:rPr>
          <w:rFonts w:asciiTheme="minorEastAsia" w:hAnsiTheme="minorEastAsia" w:cs="Tahoma" w:hint="eastAsia"/>
          <w:color w:val="000000" w:themeColor="text1"/>
          <w:kern w:val="36"/>
          <w:szCs w:val="21"/>
        </w:rPr>
        <w:t>(       )</w:t>
      </w:r>
    </w:p>
    <w:p w:rsidR="007B64F3" w:rsidRPr="00D07B6E" w:rsidRDefault="007B64F3" w:rsidP="00D07B6E">
      <w:pPr>
        <w:spacing w:line="360" w:lineRule="auto"/>
        <w:rPr>
          <w:rFonts w:asciiTheme="minorEastAsia" w:eastAsiaTheme="minorEastAsia" w:hAnsiTheme="minorEastAsia" w:cs="宋体"/>
          <w:color w:val="000000" w:themeColor="text1"/>
          <w:szCs w:val="21"/>
        </w:rPr>
      </w:pPr>
      <w:r w:rsidRPr="00D07B6E">
        <w:rPr>
          <w:rFonts w:asciiTheme="minorEastAsia" w:eastAsiaTheme="minorEastAsia" w:hAnsiTheme="minorEastAsia" w:cs="宋体" w:hint="eastAsia"/>
          <w:color w:val="000000" w:themeColor="text1"/>
          <w:szCs w:val="21"/>
        </w:rPr>
        <w:t>答案：正确（根据2003年5月国家测绘地理信息局印发的《公开地图内容表示若干规定》）</w:t>
      </w:r>
    </w:p>
    <w:p w:rsidR="007B64F3" w:rsidRPr="00D07B6E" w:rsidRDefault="007B64F3" w:rsidP="00D07B6E">
      <w:pPr>
        <w:spacing w:line="360" w:lineRule="auto"/>
        <w:rPr>
          <w:rFonts w:asciiTheme="minorEastAsia" w:eastAsiaTheme="minorEastAsia" w:hAnsiTheme="minorEastAsia"/>
          <w:color w:val="000000" w:themeColor="text1"/>
          <w:szCs w:val="21"/>
        </w:rPr>
      </w:pPr>
    </w:p>
    <w:p w:rsidR="007B64F3" w:rsidRPr="00D07B6E" w:rsidRDefault="007B64F3" w:rsidP="00674B93">
      <w:pPr>
        <w:pStyle w:val="1"/>
        <w:widowControl/>
        <w:numPr>
          <w:ilvl w:val="0"/>
          <w:numId w:val="9"/>
        </w:numPr>
        <w:shd w:val="clear" w:color="auto" w:fill="FFFFFF"/>
        <w:spacing w:line="360" w:lineRule="auto"/>
        <w:ind w:firstLineChars="0"/>
        <w:jc w:val="left"/>
        <w:outlineLvl w:val="0"/>
        <w:rPr>
          <w:rFonts w:asciiTheme="minorEastAsia" w:hAnsiTheme="minorEastAsia" w:cs="Times New Roman"/>
          <w:color w:val="000000" w:themeColor="text1"/>
          <w:szCs w:val="21"/>
        </w:rPr>
      </w:pPr>
      <w:r w:rsidRPr="00D07B6E">
        <w:rPr>
          <w:rFonts w:asciiTheme="minorEastAsia" w:hAnsiTheme="minorEastAsia" w:cs="Tahoma" w:hint="eastAsia"/>
          <w:color w:val="000000" w:themeColor="text1"/>
          <w:kern w:val="36"/>
          <w:szCs w:val="21"/>
        </w:rPr>
        <w:t>公开的台湾省挂图，必须反映台湾岛与大陆之间的地理关系或配置相应的插图。这种说法正确吗？                                                            (       )</w:t>
      </w:r>
    </w:p>
    <w:p w:rsidR="007B64F3" w:rsidRPr="00D07B6E" w:rsidRDefault="007B64F3" w:rsidP="00D07B6E">
      <w:pPr>
        <w:pStyle w:val="1"/>
        <w:widowControl/>
        <w:shd w:val="clear" w:color="auto" w:fill="FFFFFF"/>
        <w:spacing w:line="360" w:lineRule="auto"/>
        <w:ind w:firstLineChars="0" w:firstLine="0"/>
        <w:jc w:val="left"/>
        <w:outlineLvl w:val="0"/>
        <w:rPr>
          <w:rFonts w:asciiTheme="minorEastAsia" w:hAnsiTheme="minorEastAsia" w:cs="Tahoma"/>
          <w:color w:val="000000" w:themeColor="text1"/>
          <w:kern w:val="36"/>
          <w:szCs w:val="21"/>
        </w:rPr>
      </w:pPr>
      <w:r w:rsidRPr="00D07B6E">
        <w:rPr>
          <w:rFonts w:asciiTheme="minorEastAsia" w:hAnsiTheme="minorEastAsia" w:cs="Tahoma" w:hint="eastAsia"/>
          <w:color w:val="000000" w:themeColor="text1"/>
          <w:kern w:val="36"/>
          <w:szCs w:val="21"/>
        </w:rPr>
        <w:t xml:space="preserve">答案：正确                                                            </w:t>
      </w:r>
    </w:p>
    <w:p w:rsidR="007B64F3" w:rsidRPr="00D07B6E" w:rsidRDefault="007B64F3" w:rsidP="00D07B6E">
      <w:pPr>
        <w:spacing w:line="360" w:lineRule="auto"/>
        <w:rPr>
          <w:rFonts w:asciiTheme="minorEastAsia" w:eastAsiaTheme="minorEastAsia" w:hAnsiTheme="minorEastAsia"/>
          <w:color w:val="000000" w:themeColor="text1"/>
          <w:szCs w:val="21"/>
        </w:rPr>
      </w:pPr>
    </w:p>
    <w:sectPr w:rsidR="007B64F3" w:rsidRPr="00D07B6E" w:rsidSect="007348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01A" w:rsidRDefault="0002401A" w:rsidP="00E967C6">
      <w:r>
        <w:separator/>
      </w:r>
    </w:p>
  </w:endnote>
  <w:endnote w:type="continuationSeparator" w:id="1">
    <w:p w:rsidR="0002401A" w:rsidRDefault="0002401A" w:rsidP="00E967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01A" w:rsidRDefault="0002401A" w:rsidP="00E967C6">
      <w:r>
        <w:separator/>
      </w:r>
    </w:p>
  </w:footnote>
  <w:footnote w:type="continuationSeparator" w:id="1">
    <w:p w:rsidR="0002401A" w:rsidRDefault="0002401A" w:rsidP="00E967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5435A"/>
    <w:multiLevelType w:val="multilevel"/>
    <w:tmpl w:val="44C23ADE"/>
    <w:lvl w:ilvl="0">
      <w:start w:val="114"/>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
    <w:nsid w:val="104A194E"/>
    <w:multiLevelType w:val="hybridMultilevel"/>
    <w:tmpl w:val="36CEE614"/>
    <w:lvl w:ilvl="0" w:tplc="0409000F">
      <w:start w:val="1"/>
      <w:numFmt w:val="decimal"/>
      <w:lvlText w:val="%1."/>
      <w:lvlJc w:val="left"/>
      <w:pPr>
        <w:tabs>
          <w:tab w:val="num" w:pos="420"/>
        </w:tabs>
        <w:ind w:left="420" w:hanging="420"/>
      </w:pPr>
    </w:lvl>
    <w:lvl w:ilvl="1" w:tplc="DA2079D6">
      <w:start w:val="1"/>
      <w:numFmt w:val="decimal"/>
      <w:lvlText w:val="（%2）"/>
      <w:lvlJc w:val="left"/>
      <w:pPr>
        <w:tabs>
          <w:tab w:val="num" w:pos="1455"/>
        </w:tabs>
        <w:ind w:left="1455" w:hanging="720"/>
      </w:pPr>
      <w:rPr>
        <w:rFonts w:hAnsi="宋体" w:hint="default"/>
        <w:lang w:val="en-US"/>
      </w:rPr>
    </w:lvl>
    <w:lvl w:ilvl="2" w:tplc="E9F26C06">
      <w:start w:val="1"/>
      <w:numFmt w:val="upperLetter"/>
      <w:lvlText w:val="%3."/>
      <w:lvlJc w:val="left"/>
      <w:pPr>
        <w:tabs>
          <w:tab w:val="num" w:pos="1200"/>
        </w:tabs>
        <w:ind w:left="1200" w:hanging="360"/>
      </w:pPr>
      <w:rPr>
        <w:rFonts w:hAnsi="宋体" w:hint="default"/>
      </w:rPr>
    </w:lvl>
    <w:lvl w:ilvl="3" w:tplc="66B25784">
      <w:start w:val="1"/>
      <w:numFmt w:val="upperLetter"/>
      <w:lvlText w:val="%4．"/>
      <w:lvlJc w:val="left"/>
      <w:pPr>
        <w:tabs>
          <w:tab w:val="num" w:pos="1620"/>
        </w:tabs>
        <w:ind w:left="1620" w:hanging="360"/>
      </w:pPr>
      <w:rPr>
        <w:rFonts w:hAnsi="宋体" w:hint="default"/>
      </w:r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1B1F2A4B"/>
    <w:multiLevelType w:val="multilevel"/>
    <w:tmpl w:val="6CC080F2"/>
    <w:lvl w:ilvl="0">
      <w:start w:val="63"/>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
    <w:nsid w:val="23356A56"/>
    <w:multiLevelType w:val="singleLevel"/>
    <w:tmpl w:val="990E326A"/>
    <w:lvl w:ilvl="0">
      <w:start w:val="2"/>
      <w:numFmt w:val="decimal"/>
      <w:suff w:val="nothing"/>
      <w:lvlText w:val="%1."/>
      <w:lvlJc w:val="left"/>
      <w:pPr>
        <w:ind w:left="0" w:firstLine="0"/>
      </w:pPr>
      <w:rPr>
        <w:rFonts w:hint="eastAsia"/>
        <w:b w:val="0"/>
      </w:rPr>
    </w:lvl>
  </w:abstractNum>
  <w:abstractNum w:abstractNumId="4">
    <w:nsid w:val="2AC50027"/>
    <w:multiLevelType w:val="multilevel"/>
    <w:tmpl w:val="667AE07A"/>
    <w:lvl w:ilvl="0">
      <w:start w:val="12"/>
      <w:numFmt w:val="decimal"/>
      <w:suff w:val="space"/>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5">
    <w:nsid w:val="2C1261DC"/>
    <w:multiLevelType w:val="hybridMultilevel"/>
    <w:tmpl w:val="EF4CF2AC"/>
    <w:lvl w:ilvl="0" w:tplc="7960BAE2">
      <w:start w:val="1"/>
      <w:numFmt w:val="decimal"/>
      <w:suff w:val="nothing"/>
      <w:lvlText w:val="%1."/>
      <w:lvlJc w:val="left"/>
      <w:pPr>
        <w:ind w:left="420" w:hanging="420"/>
      </w:pPr>
      <w:rPr>
        <w:rFonts w:hint="eastAsia"/>
      </w:rPr>
    </w:lvl>
    <w:lvl w:ilvl="1" w:tplc="A2A071D4">
      <w:start w:val="1"/>
      <w:numFmt w:val="decimalEnclosedCircle"/>
      <w:lvlText w:val="%2"/>
      <w:lvlJc w:val="left"/>
      <w:pPr>
        <w:ind w:left="780" w:hanging="360"/>
      </w:pPr>
      <w:rPr>
        <w:rFonts w:hint="default"/>
      </w:rPr>
    </w:lvl>
    <w:lvl w:ilvl="2" w:tplc="C99CEA1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43C10F79"/>
    <w:multiLevelType w:val="multilevel"/>
    <w:tmpl w:val="F2A8CBD0"/>
    <w:lvl w:ilvl="0">
      <w:start w:val="22"/>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nsid w:val="4EFB3C8A"/>
    <w:multiLevelType w:val="multilevel"/>
    <w:tmpl w:val="43DA8A00"/>
    <w:lvl w:ilvl="0">
      <w:start w:val="23"/>
      <w:numFmt w:val="decimal"/>
      <w:suff w:val="space"/>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nsid w:val="748D1B23"/>
    <w:multiLevelType w:val="hybridMultilevel"/>
    <w:tmpl w:val="C3D8D148"/>
    <w:lvl w:ilvl="0" w:tplc="956AA140">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8"/>
  </w:num>
  <w:num w:numId="3">
    <w:abstractNumId w:val="2"/>
  </w:num>
  <w:num w:numId="4">
    <w:abstractNumId w:val="0"/>
  </w:num>
  <w:num w:numId="5">
    <w:abstractNumId w:val="5"/>
  </w:num>
  <w:num w:numId="6">
    <w:abstractNumId w:val="4"/>
  </w:num>
  <w:num w:numId="7">
    <w:abstractNumId w:val="1"/>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967C6"/>
    <w:rsid w:val="0002401A"/>
    <w:rsid w:val="002470BE"/>
    <w:rsid w:val="003F2F37"/>
    <w:rsid w:val="004E0301"/>
    <w:rsid w:val="005229A6"/>
    <w:rsid w:val="00674B93"/>
    <w:rsid w:val="00702BDE"/>
    <w:rsid w:val="00734837"/>
    <w:rsid w:val="007A08C6"/>
    <w:rsid w:val="007B64F3"/>
    <w:rsid w:val="00972F59"/>
    <w:rsid w:val="00A7323D"/>
    <w:rsid w:val="00BF1C8F"/>
    <w:rsid w:val="00C65FBF"/>
    <w:rsid w:val="00CA686F"/>
    <w:rsid w:val="00D07B6E"/>
    <w:rsid w:val="00E05BD8"/>
    <w:rsid w:val="00E42003"/>
    <w:rsid w:val="00E967C6"/>
    <w:rsid w:val="00EB2F98"/>
    <w:rsid w:val="00F518C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3"/>
    <o:shapelayout v:ext="edit">
      <o:idmap v:ext="edit" data="2"/>
      <o:rules v:ext="edit">
        <o:r id="V:Rule4" type="connector" idref="#_x0000_s2050"/>
        <o:r id="V:Rule5" type="connector" idref="#_x0000_s2051"/>
        <o:r id="V:Rule6" type="connector" idref="#_x0000_s20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67C6"/>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967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967C6"/>
    <w:rPr>
      <w:sz w:val="18"/>
      <w:szCs w:val="18"/>
    </w:rPr>
  </w:style>
  <w:style w:type="paragraph" w:styleId="a4">
    <w:name w:val="footer"/>
    <w:basedOn w:val="a"/>
    <w:link w:val="Char0"/>
    <w:uiPriority w:val="99"/>
    <w:semiHidden/>
    <w:unhideWhenUsed/>
    <w:rsid w:val="00E967C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967C6"/>
    <w:rPr>
      <w:sz w:val="18"/>
      <w:szCs w:val="18"/>
    </w:rPr>
  </w:style>
  <w:style w:type="paragraph" w:styleId="a5">
    <w:name w:val="List Paragraph"/>
    <w:basedOn w:val="a"/>
    <w:uiPriority w:val="34"/>
    <w:qFormat/>
    <w:rsid w:val="00E967C6"/>
    <w:pPr>
      <w:ind w:firstLineChars="200" w:firstLine="420"/>
    </w:pPr>
  </w:style>
  <w:style w:type="paragraph" w:customStyle="1" w:styleId="1">
    <w:name w:val="列出段落1"/>
    <w:basedOn w:val="a"/>
    <w:uiPriority w:val="34"/>
    <w:qFormat/>
    <w:rsid w:val="00CA686F"/>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wmf"/><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47</Pages>
  <Words>2888</Words>
  <Characters>16467</Characters>
  <Application>Microsoft Office Word</Application>
  <DocSecurity>0</DocSecurity>
  <Lines>137</Lines>
  <Paragraphs>38</Paragraphs>
  <ScaleCrop>false</ScaleCrop>
  <Company/>
  <LinksUpToDate>false</LinksUpToDate>
  <CharactersWithSpaces>19317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WuPengFei</cp:lastModifiedBy>
  <cp:revision>17</cp:revision>
  <dcterms:created xsi:type="dcterms:W3CDTF">2016-08-27T05:19:00Z</dcterms:created>
  <dcterms:modified xsi:type="dcterms:W3CDTF">2016-08-28T08:04:00Z</dcterms:modified>
</cp:coreProperties>
</file>